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A664B" w14:textId="1E12AD10" w:rsidR="005B6127" w:rsidRPr="00246625" w:rsidRDefault="00246625">
      <w:pPr>
        <w:rPr>
          <w:b/>
          <w:bCs/>
          <w:color w:val="002060"/>
        </w:rPr>
      </w:pPr>
      <w:r w:rsidRPr="00246625">
        <w:rPr>
          <w:b/>
          <w:bCs/>
          <w:color w:val="002060"/>
        </w:rPr>
        <w:t xml:space="preserve">Annexe </w:t>
      </w:r>
      <w:r w:rsidR="002D4828">
        <w:rPr>
          <w:b/>
          <w:bCs/>
          <w:color w:val="002060"/>
        </w:rPr>
        <w:t>J</w:t>
      </w:r>
      <w:r w:rsidRPr="00246625">
        <w:rPr>
          <w:b/>
          <w:bCs/>
          <w:color w:val="002060"/>
        </w:rPr>
        <w:t xml:space="preserve">- Fiche d’autoévaluation </w:t>
      </w:r>
    </w:p>
    <w:p w14:paraId="6D9ECD37" w14:textId="77777777" w:rsidR="005B6127" w:rsidRDefault="005B6127">
      <w:pPr>
        <w:rPr>
          <w:b/>
          <w:bCs/>
          <w:color w:val="002060"/>
          <w:lang w:val="en-US"/>
        </w:rPr>
      </w:pPr>
    </w:p>
    <w:p w14:paraId="56DA07EE" w14:textId="77777777" w:rsidR="005B6127" w:rsidRDefault="005B6127">
      <w:pPr>
        <w:rPr>
          <w:b/>
          <w:bCs/>
          <w:color w:val="002060"/>
          <w:lang w:val="en-US"/>
        </w:rPr>
      </w:pPr>
    </w:p>
    <w:p w14:paraId="2140FB4C" w14:textId="29403573" w:rsidR="00BF29D9" w:rsidRDefault="00BF29D9" w:rsidP="00246625">
      <w:pPr>
        <w:pStyle w:val="Titolo1"/>
        <w:spacing w:before="480"/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</w:pPr>
      <w:bookmarkStart w:id="0" w:name="_Toc134783858"/>
      <w:r w:rsidRPr="005B6127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LES CRIT</w:t>
      </w:r>
      <w:r w:rsidR="00B2456B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È</w:t>
      </w:r>
      <w:r w:rsidRPr="005B6127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 xml:space="preserve">RES </w:t>
      </w:r>
      <w:r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ADMINISTRATIFS</w:t>
      </w:r>
      <w:r w:rsidR="00B2456B" w:rsidRPr="00B2456B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 xml:space="preserve"> </w:t>
      </w:r>
      <w:r w:rsidR="00B2456B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ET D’ELEGIBILITÉ</w:t>
      </w:r>
      <w:bookmarkEnd w:id="0"/>
      <w:r w:rsidR="00B2456B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 xml:space="preserve"> </w:t>
      </w:r>
    </w:p>
    <w:p w14:paraId="6532DAEA" w14:textId="77777777" w:rsidR="00EE356E" w:rsidRPr="00EE356E" w:rsidRDefault="00EE356E" w:rsidP="00EE356E">
      <w:pPr>
        <w:rPr>
          <w:lang w:eastAsia="it-IT"/>
        </w:rPr>
      </w:pPr>
    </w:p>
    <w:p w14:paraId="0768FE69" w14:textId="77777777" w:rsidR="00EE356E" w:rsidRPr="00EE356E" w:rsidRDefault="00EE356E" w:rsidP="00EE356E">
      <w:pPr>
        <w:rPr>
          <w:lang w:eastAsia="it-IT"/>
        </w:rPr>
      </w:pPr>
    </w:p>
    <w:p w14:paraId="54214588" w14:textId="77777777" w:rsidR="009B7DAB" w:rsidRPr="00BF29D9" w:rsidRDefault="009B7DAB" w:rsidP="00BF29D9">
      <w:pPr>
        <w:rPr>
          <w:color w:val="002060"/>
        </w:rPr>
      </w:pP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3088"/>
        <w:gridCol w:w="1793"/>
        <w:gridCol w:w="1210"/>
        <w:gridCol w:w="1701"/>
      </w:tblGrid>
      <w:tr w:rsidR="00EE356E" w:rsidRPr="00715B60" w14:paraId="43C6805C" w14:textId="61ACF8D0" w:rsidTr="00EE3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622E65E2" w14:textId="77777777" w:rsidR="00EE356E" w:rsidRPr="00715B60" w:rsidRDefault="00EE356E" w:rsidP="00587473">
            <w:pPr>
              <w:rPr>
                <w:b w:val="0"/>
                <w:bCs w:val="0"/>
              </w:rPr>
            </w:pPr>
          </w:p>
          <w:p w14:paraId="290778D4" w14:textId="77777777" w:rsidR="00EE356E" w:rsidRPr="00715B60" w:rsidRDefault="00EE356E" w:rsidP="00587473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1EB31BCF" w14:textId="77777777" w:rsidR="00EE356E" w:rsidRPr="00715B60" w:rsidRDefault="00EE356E" w:rsidP="00587473"/>
        </w:tc>
        <w:tc>
          <w:tcPr>
            <w:tcW w:w="1793" w:type="dxa"/>
            <w:vAlign w:val="center"/>
          </w:tcPr>
          <w:p w14:paraId="39B306EA" w14:textId="243DC03C" w:rsidR="00EE356E" w:rsidRDefault="00EE356E" w:rsidP="005874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0426">
              <w:rPr>
                <w:b w:val="0"/>
                <w:bCs w:val="0"/>
              </w:rPr>
              <w:t xml:space="preserve">Section dans le </w:t>
            </w:r>
            <w:r>
              <w:rPr>
                <w:b w:val="0"/>
                <w:bCs w:val="0"/>
              </w:rPr>
              <w:t xml:space="preserve">paquet de candidature </w:t>
            </w:r>
          </w:p>
        </w:tc>
        <w:tc>
          <w:tcPr>
            <w:tcW w:w="1210" w:type="dxa"/>
          </w:tcPr>
          <w:p w14:paraId="40E9F7B8" w14:textId="26952A51" w:rsidR="00EE356E" w:rsidRPr="004D0426" w:rsidRDefault="00EE356E" w:rsidP="005874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</w:rPr>
              <w:t>Oui</w:t>
            </w:r>
          </w:p>
        </w:tc>
        <w:tc>
          <w:tcPr>
            <w:tcW w:w="1701" w:type="dxa"/>
          </w:tcPr>
          <w:p w14:paraId="3326221E" w14:textId="279206E3" w:rsidR="00EE356E" w:rsidRDefault="00EE356E" w:rsidP="005874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</w:rPr>
              <w:t>No</w:t>
            </w:r>
          </w:p>
        </w:tc>
      </w:tr>
      <w:tr w:rsidR="00EE356E" w:rsidRPr="00715B60" w14:paraId="0E4E10E5" w14:textId="141ED94A" w:rsidTr="00EE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5A174248" w14:textId="77777777" w:rsidR="00EE356E" w:rsidRDefault="00EE356E" w:rsidP="00144939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</w:p>
          <w:p w14:paraId="31371866" w14:textId="730AB8FA" w:rsidR="00EE356E" w:rsidRPr="00144939" w:rsidRDefault="00EE356E" w:rsidP="00144939">
            <w:pPr>
              <w:pStyle w:val="Paragrafoelenco"/>
              <w:numPr>
                <w:ilvl w:val="0"/>
                <w:numId w:val="43"/>
              </w:num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144939">
              <w:rPr>
                <w:b w:val="0"/>
                <w:bCs w:val="0"/>
                <w:i/>
                <w:iCs/>
                <w:sz w:val="20"/>
                <w:szCs w:val="20"/>
              </w:rPr>
              <w:t xml:space="preserve">Le formulaire de candidature a </w:t>
            </w:r>
            <w:proofErr w:type="spellStart"/>
            <w:r w:rsidRPr="00144939">
              <w:rPr>
                <w:b w:val="0"/>
                <w:bCs w:val="0"/>
                <w:i/>
                <w:iCs/>
                <w:sz w:val="20"/>
                <w:szCs w:val="20"/>
              </w:rPr>
              <w:t>éte</w:t>
            </w:r>
            <w:proofErr w:type="spellEnd"/>
            <w:r w:rsidRPr="00144939">
              <w:rPr>
                <w:b w:val="0"/>
                <w:bCs w:val="0"/>
                <w:i/>
                <w:iCs/>
                <w:sz w:val="20"/>
                <w:szCs w:val="20"/>
              </w:rPr>
              <w:t xml:space="preserve">́ déposé́ selon les indication du Programme Italie </w:t>
            </w:r>
            <w:proofErr w:type="gramStart"/>
            <w:r w:rsidRPr="00144939">
              <w:rPr>
                <w:b w:val="0"/>
                <w:bCs w:val="0"/>
                <w:i/>
                <w:iCs/>
                <w:sz w:val="20"/>
                <w:szCs w:val="20"/>
              </w:rPr>
              <w:t>Tunisie ,</w:t>
            </w:r>
            <w:proofErr w:type="gramEnd"/>
            <w:r w:rsidRPr="00144939">
              <w:rPr>
                <w:b w:val="0"/>
                <w:bCs w:val="0"/>
                <w:i/>
                <w:iCs/>
                <w:sz w:val="20"/>
                <w:szCs w:val="20"/>
              </w:rPr>
              <w:t xml:space="preserve"> en respectant la date limite définie dans le Cahier des charges </w:t>
            </w:r>
          </w:p>
        </w:tc>
        <w:tc>
          <w:tcPr>
            <w:tcW w:w="1793" w:type="dxa"/>
          </w:tcPr>
          <w:p w14:paraId="6BC2D005" w14:textId="58AC8366" w:rsidR="00EE356E" w:rsidRDefault="00EE356E" w:rsidP="00144939">
            <w:pPr>
              <w:pStyle w:val="Paragrafoelenco"/>
              <w:ind w:left="4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Section 8 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l’appel  à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candidature</w:t>
            </w:r>
          </w:p>
        </w:tc>
        <w:tc>
          <w:tcPr>
            <w:tcW w:w="1210" w:type="dxa"/>
          </w:tcPr>
          <w:p w14:paraId="71281A46" w14:textId="77777777" w:rsidR="00EE356E" w:rsidRDefault="00EE356E" w:rsidP="00144939">
            <w:pPr>
              <w:pStyle w:val="Paragrafoelenco"/>
              <w:ind w:left="4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  <w:p w14:paraId="210EC110" w14:textId="3247B010" w:rsidR="00EE356E" w:rsidRDefault="00EE356E" w:rsidP="00144939">
            <w:pPr>
              <w:pStyle w:val="Paragrafoelenco"/>
              <w:ind w:left="4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CE2962" w14:textId="79E145C1" w:rsidR="00EE356E" w:rsidRDefault="00EE356E" w:rsidP="00144939">
            <w:pPr>
              <w:pStyle w:val="Paragrafoelenco"/>
              <w:ind w:left="4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EE356E" w:rsidRPr="00715B60" w14:paraId="036BF081" w14:textId="73C9825C" w:rsidTr="00EE356E">
        <w:trPr>
          <w:trHeight w:val="19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63EAE899" w14:textId="6FC79BAC" w:rsidR="00EE356E" w:rsidRDefault="00EE356E" w:rsidP="00144939">
            <w:pPr>
              <w:pStyle w:val="Paragrafoelenco"/>
              <w:numPr>
                <w:ilvl w:val="0"/>
                <w:numId w:val="43"/>
              </w:num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144939">
              <w:rPr>
                <w:b w:val="0"/>
                <w:bCs w:val="0"/>
                <w:i/>
                <w:iCs/>
                <w:sz w:val="20"/>
                <w:szCs w:val="20"/>
              </w:rPr>
              <w:t>La proposition de projet a été complétée dans le format standard du "formulaire de candidature" tel que requis par l'avis et est signée par le représentant légal du partenaire chef de file.</w:t>
            </w:r>
          </w:p>
        </w:tc>
        <w:tc>
          <w:tcPr>
            <w:tcW w:w="1793" w:type="dxa"/>
          </w:tcPr>
          <w:p w14:paraId="5F8AE123" w14:textId="77777777" w:rsidR="00EE356E" w:rsidRDefault="00EE356E" w:rsidP="00144939">
            <w:pPr>
              <w:pStyle w:val="Paragrafoelenco"/>
              <w:ind w:left="4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  <w:p w14:paraId="17E0EF46" w14:textId="27684A1A" w:rsidR="00EE356E" w:rsidRPr="00F67C24" w:rsidRDefault="00EE356E" w:rsidP="00F67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F67C24">
              <w:rPr>
                <w:i/>
                <w:iCs/>
                <w:sz w:val="20"/>
                <w:szCs w:val="20"/>
              </w:rPr>
              <w:t xml:space="preserve">Annexe A </w:t>
            </w:r>
            <w:r>
              <w:rPr>
                <w:i/>
                <w:iCs/>
                <w:sz w:val="20"/>
                <w:szCs w:val="20"/>
              </w:rPr>
              <w:t xml:space="preserve">de </w:t>
            </w:r>
            <w:r w:rsidRPr="00F67C24">
              <w:rPr>
                <w:rFonts w:cstheme="minorHAnsi"/>
                <w:i/>
                <w:iCs/>
                <w:sz w:val="20"/>
                <w:szCs w:val="20"/>
              </w:rPr>
              <w:t xml:space="preserve">l’appel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candidature</w:t>
            </w:r>
          </w:p>
        </w:tc>
        <w:tc>
          <w:tcPr>
            <w:tcW w:w="1210" w:type="dxa"/>
          </w:tcPr>
          <w:p w14:paraId="071A1283" w14:textId="523DFEBD" w:rsidR="00EE356E" w:rsidRDefault="00EE356E" w:rsidP="00144939">
            <w:pPr>
              <w:pStyle w:val="Paragrafoelenco"/>
              <w:ind w:left="4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D108A1" w14:textId="2F627BCB" w:rsidR="00EE356E" w:rsidRDefault="00EE356E" w:rsidP="00144939">
            <w:pPr>
              <w:pStyle w:val="Paragrafoelenco"/>
              <w:ind w:left="4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EE356E" w:rsidRPr="00144939" w14:paraId="1E8414B3" w14:textId="173AC1A7" w:rsidTr="00EE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5EF645E6" w14:textId="51A04A70" w:rsidR="00EE356E" w:rsidRPr="00144939" w:rsidRDefault="00EE356E" w:rsidP="00144939">
            <w:pPr>
              <w:pStyle w:val="Paragrafoelenco"/>
              <w:numPr>
                <w:ilvl w:val="0"/>
                <w:numId w:val="43"/>
              </w:num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144939">
              <w:rPr>
                <w:b w:val="0"/>
                <w:bCs w:val="0"/>
                <w:i/>
                <w:iCs/>
                <w:sz w:val="20"/>
                <w:szCs w:val="20"/>
              </w:rPr>
              <w:t xml:space="preserve">Le formulaire de candidature a été rédigé en français </w:t>
            </w:r>
          </w:p>
          <w:p w14:paraId="28E47BDF" w14:textId="77777777" w:rsidR="00EE356E" w:rsidRPr="00715B60" w:rsidRDefault="00EE356E" w:rsidP="00587473"/>
        </w:tc>
        <w:tc>
          <w:tcPr>
            <w:tcW w:w="1793" w:type="dxa"/>
          </w:tcPr>
          <w:p w14:paraId="07FDE819" w14:textId="79EFA566" w:rsidR="00EE356E" w:rsidRPr="00A0727B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 xml:space="preserve">Par.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>2.8  du</w:t>
            </w:r>
            <w:proofErr w:type="gram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 xml:space="preserve"> manuel pour les demandeurs </w:t>
            </w:r>
          </w:p>
        </w:tc>
        <w:tc>
          <w:tcPr>
            <w:tcW w:w="1210" w:type="dxa"/>
          </w:tcPr>
          <w:p w14:paraId="051FAA7A" w14:textId="187B07B6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4A86D1E9" w14:textId="5C9A34A8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BF29D9" w14:paraId="14233AD3" w14:textId="323D275C" w:rsidTr="00EE3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4C1AE8A0" w14:textId="7409567B" w:rsidR="00EE356E" w:rsidRPr="006F0798" w:rsidRDefault="00EE356E" w:rsidP="00144939">
            <w:pPr>
              <w:pStyle w:val="Paragrafoelenco"/>
              <w:numPr>
                <w:ilvl w:val="0"/>
                <w:numId w:val="43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144939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>Le formulaire de candidature contient toutes les annexes obligatoires dûment signées par le représentant légal de chaque partenaire conformément aux termes de l'avis.</w:t>
            </w:r>
          </w:p>
        </w:tc>
        <w:tc>
          <w:tcPr>
            <w:tcW w:w="1793" w:type="dxa"/>
          </w:tcPr>
          <w:p w14:paraId="35CFD8EC" w14:textId="677FEAF3" w:rsidR="00EE356E" w:rsidRPr="006F0798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EE356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>Section  8</w:t>
            </w:r>
            <w:proofErr w:type="gramEnd"/>
            <w:r w:rsidRPr="00EE356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  <w:t xml:space="preserve">l’appel à  candidature  </w:t>
            </w:r>
          </w:p>
        </w:tc>
        <w:tc>
          <w:tcPr>
            <w:tcW w:w="1210" w:type="dxa"/>
          </w:tcPr>
          <w:p w14:paraId="4D601203" w14:textId="42E39826" w:rsidR="00EE356E" w:rsidRPr="00F67C24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0B93AC6C" w14:textId="3050CB23" w:rsidR="00EE356E" w:rsidRPr="00F67C24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BF29D9" w14:paraId="51548134" w14:textId="034AB5DD" w:rsidTr="00EE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4CC45690" w14:textId="099E2493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partenariat du projet est composé d'au moins deux partenaires issus des pays participant au programme.</w:t>
            </w:r>
          </w:p>
        </w:tc>
        <w:tc>
          <w:tcPr>
            <w:tcW w:w="1793" w:type="dxa"/>
          </w:tcPr>
          <w:p w14:paraId="4C80B199" w14:textId="5EDAB4CA" w:rsidR="00EE356E" w:rsidRPr="006F2129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Par.  4.2 du Manuel des demandeurs </w:t>
            </w:r>
          </w:p>
        </w:tc>
        <w:tc>
          <w:tcPr>
            <w:tcW w:w="1210" w:type="dxa"/>
          </w:tcPr>
          <w:p w14:paraId="4187745F" w14:textId="6AD807C8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06D669AD" w14:textId="7CAF72FF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636BD8" w14:paraId="668F0E49" w14:textId="0D2736A9" w:rsidTr="00EE3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7F44D8CA" w14:textId="5998E803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Le partenariat du projet </w:t>
            </w: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lastRenderedPageBreak/>
              <w:t xml:space="preserve">est composé d'un maximum de </w:t>
            </w:r>
            <w:proofErr w:type="gramStart"/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6  partenaires</w:t>
            </w:r>
            <w:proofErr w:type="gramEnd"/>
            <w:r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793" w:type="dxa"/>
          </w:tcPr>
          <w:p w14:paraId="6BFC06C5" w14:textId="6DFE2A95" w:rsidR="00EE356E" w:rsidRPr="00155B01" w:rsidRDefault="00155B01" w:rsidP="00155B01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55B01">
              <w:rPr>
                <w:rFonts w:cstheme="minorHAnsi"/>
                <w:i/>
                <w:iCs/>
                <w:sz w:val="20"/>
                <w:szCs w:val="20"/>
                <w:lang w:val="fr-FR"/>
              </w:rPr>
              <w:lastRenderedPageBreak/>
              <w:t xml:space="preserve">Section 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6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 de</w:t>
            </w:r>
            <w:r w:rsidRPr="00155B01"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r w:rsidRPr="00155B01">
              <w:rPr>
                <w:rFonts w:cstheme="minorHAnsi"/>
                <w:i/>
                <w:iCs/>
                <w:sz w:val="20"/>
                <w:szCs w:val="20"/>
                <w:lang w:val="fr-FR"/>
              </w:rPr>
              <w:lastRenderedPageBreak/>
              <w:t xml:space="preserve">l’appel à  candidature  </w:t>
            </w:r>
          </w:p>
        </w:tc>
        <w:tc>
          <w:tcPr>
            <w:tcW w:w="1210" w:type="dxa"/>
          </w:tcPr>
          <w:p w14:paraId="77F44EB8" w14:textId="1CEE11D3" w:rsidR="00EE356E" w:rsidRPr="00155B01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33ECFC44" w14:textId="742E9DE2" w:rsidR="00EE356E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636BD8" w14:paraId="77260E29" w14:textId="2D3C342D" w:rsidTr="00EE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54E285BF" w14:textId="2CD4FF6D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Chef de file et les partenaires ont leur siège principal et/ou opérationnel, y compris la compétence administrative, dans le territoire éligible.</w:t>
            </w:r>
          </w:p>
        </w:tc>
        <w:tc>
          <w:tcPr>
            <w:tcW w:w="1793" w:type="dxa"/>
          </w:tcPr>
          <w:p w14:paraId="1C6D0F58" w14:textId="32FA1204" w:rsidR="00EE356E" w:rsidRPr="00155B01" w:rsidRDefault="00155B01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55B01">
              <w:rPr>
                <w:rFonts w:cstheme="minorHAnsi"/>
                <w:i/>
                <w:iCs/>
                <w:sz w:val="20"/>
                <w:szCs w:val="20"/>
                <w:lang w:val="fr-FR"/>
              </w:rPr>
              <w:t>Section  6</w:t>
            </w:r>
            <w:proofErr w:type="gramEnd"/>
            <w:r w:rsidRPr="00155B01"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 de l’appel à  candidature  </w:t>
            </w:r>
          </w:p>
        </w:tc>
        <w:tc>
          <w:tcPr>
            <w:tcW w:w="1210" w:type="dxa"/>
          </w:tcPr>
          <w:p w14:paraId="3C83E900" w14:textId="3B1D78FC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1C200F6C" w14:textId="74B73ED3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636BD8" w14:paraId="31E9FE7D" w14:textId="1BC7367C" w:rsidTr="00EE3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0736296A" w14:textId="2A3DF5FE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chef de file et les partenaires entrent dans les catégories de partenaires définies dans l'avis de sélection</w:t>
            </w:r>
            <w:r w:rsidRPr="00B2456B">
              <w:rPr>
                <w:rFonts w:cstheme="minorHAnsi"/>
                <w:i/>
                <w:iCs/>
                <w:sz w:val="20"/>
                <w:szCs w:val="20"/>
                <w:lang w:val="fr-FR"/>
              </w:rPr>
              <w:t>.</w:t>
            </w:r>
            <w:r w:rsidRPr="00B2456B">
              <w:rPr>
                <w:lang w:val="fr-FR"/>
              </w:rPr>
              <w:t xml:space="preserve"> </w:t>
            </w:r>
          </w:p>
        </w:tc>
        <w:tc>
          <w:tcPr>
            <w:tcW w:w="1793" w:type="dxa"/>
          </w:tcPr>
          <w:p w14:paraId="529A7D32" w14:textId="0409CFCE" w:rsidR="00EE356E" w:rsidRPr="006F2129" w:rsidRDefault="00155B01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55B01">
              <w:rPr>
                <w:rFonts w:cstheme="minorHAnsi"/>
                <w:i/>
                <w:iCs/>
                <w:sz w:val="20"/>
                <w:szCs w:val="20"/>
                <w:lang w:val="fr-FR"/>
              </w:rPr>
              <w:t>Section  6</w:t>
            </w:r>
            <w:proofErr w:type="gramEnd"/>
            <w:r w:rsidRPr="00155B01"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 de l’appel à  candidature  </w:t>
            </w:r>
          </w:p>
        </w:tc>
        <w:tc>
          <w:tcPr>
            <w:tcW w:w="1210" w:type="dxa"/>
          </w:tcPr>
          <w:p w14:paraId="15B8C35D" w14:textId="20C4F6F5" w:rsidR="00EE356E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315C82AD" w14:textId="3F42D25F" w:rsidR="00EE356E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636BD8" w14:paraId="4591539F" w14:textId="471C2CDA" w:rsidTr="00EE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48C3F9C3" w14:textId="56E41D58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bénéficiaire, s'il s'agit d'un organisme privé, satisfait aux exigences en matière de capacité financière.</w:t>
            </w:r>
            <w:r w:rsidRPr="00B2456B">
              <w:rPr>
                <w:lang w:val="fr-FR"/>
              </w:rPr>
              <w:t xml:space="preserve"> </w:t>
            </w: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(</w:t>
            </w:r>
            <w:proofErr w:type="gramStart"/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vérifier</w:t>
            </w:r>
            <w:proofErr w:type="gramEnd"/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que le ratio " patrimoine net " / " contribution requise " est supérieur à 0,5)</w:t>
            </w:r>
          </w:p>
        </w:tc>
        <w:tc>
          <w:tcPr>
            <w:tcW w:w="1793" w:type="dxa"/>
          </w:tcPr>
          <w:p w14:paraId="72782810" w14:textId="09B62E9A" w:rsidR="00EE356E" w:rsidRPr="00862E98" w:rsidRDefault="00EE356E" w:rsidP="00862E98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Annexe I de l’appel à candidature </w:t>
            </w:r>
            <w:r w:rsidRPr="00862E98">
              <w:rPr>
                <w:rFonts w:cstheme="minorHAnsi"/>
                <w:i/>
                <w:iCs/>
                <w:sz w:val="20"/>
                <w:szCs w:val="20"/>
                <w:lang w:val="fr-FR"/>
              </w:rPr>
              <w:t>« 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Évaluation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de la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capacité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financière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des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organisations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privées (à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but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lucratif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ou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 xml:space="preserve"> non </w:t>
            </w:r>
            <w:proofErr w:type="spellStart"/>
            <w:r w:rsidRPr="00862E98">
              <w:rPr>
                <w:rFonts w:cstheme="minorHAnsi"/>
                <w:i/>
                <w:iCs/>
                <w:sz w:val="20"/>
                <w:szCs w:val="20"/>
              </w:rPr>
              <w:t>lucratif</w:t>
            </w:r>
            <w:proofErr w:type="spellEnd"/>
            <w:r w:rsidRPr="00862E98">
              <w:rPr>
                <w:rFonts w:cstheme="minorHAnsi"/>
                <w:i/>
                <w:iCs/>
                <w:sz w:val="20"/>
                <w:szCs w:val="20"/>
              </w:rPr>
              <w:t>)”</w:t>
            </w:r>
          </w:p>
          <w:p w14:paraId="25971833" w14:textId="06A5D43E" w:rsidR="00EE356E" w:rsidRPr="006F2129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210" w:type="dxa"/>
          </w:tcPr>
          <w:p w14:paraId="5EE0C143" w14:textId="018D6E4B" w:rsidR="00EE356E" w:rsidRDefault="00EE356E" w:rsidP="00862E98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430CAAD4" w14:textId="29CCD650" w:rsidR="00EE356E" w:rsidRDefault="00EE356E" w:rsidP="00862E98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636BD8" w14:paraId="1073B2C7" w14:textId="308B97FB" w:rsidTr="00EE3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3C3E4E8C" w14:textId="3930803A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bénéficiaire, s'il s'agit d'un organisme privé, remplit les conditions relatives à la législation anti-mafia énoncées dans le paragraphe de l'avis (uniquement pour les partenaires italiens).</w:t>
            </w:r>
          </w:p>
        </w:tc>
        <w:tc>
          <w:tcPr>
            <w:tcW w:w="1793" w:type="dxa"/>
          </w:tcPr>
          <w:p w14:paraId="6F0BA5D6" w14:textId="039F1816" w:rsidR="00EE356E" w:rsidRPr="00B2456B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Par. 6.1.5 du Manuel pour les demandeurs </w:t>
            </w:r>
          </w:p>
        </w:tc>
        <w:tc>
          <w:tcPr>
            <w:tcW w:w="1210" w:type="dxa"/>
          </w:tcPr>
          <w:p w14:paraId="48E85D11" w14:textId="0940726E" w:rsidR="00EE356E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6DEBA77F" w14:textId="08729A6B" w:rsidR="00EE356E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636BD8" w14:paraId="0973F80C" w14:textId="4B27EFA2" w:rsidTr="00EE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47FD4B37" w14:textId="01215D9D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partenariat répond aux exigences énoncées dans l'avis de sélection</w:t>
            </w:r>
          </w:p>
        </w:tc>
        <w:tc>
          <w:tcPr>
            <w:tcW w:w="1793" w:type="dxa"/>
          </w:tcPr>
          <w:p w14:paraId="0A3AA738" w14:textId="1488BEF8" w:rsidR="00EE356E" w:rsidRPr="00B2456B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Section  6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 de l’appel à candidature </w:t>
            </w:r>
          </w:p>
        </w:tc>
        <w:tc>
          <w:tcPr>
            <w:tcW w:w="1210" w:type="dxa"/>
          </w:tcPr>
          <w:p w14:paraId="662B8666" w14:textId="5D12F8FF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158EE130" w14:textId="3BE744B9" w:rsidR="00EE356E" w:rsidRDefault="00EE356E" w:rsidP="00587473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  <w:tr w:rsidR="00EE356E" w:rsidRPr="00636BD8" w14:paraId="3F6F6819" w14:textId="0479C7AF" w:rsidTr="00EE3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8" w:type="dxa"/>
            <w:vAlign w:val="center"/>
          </w:tcPr>
          <w:p w14:paraId="7A6E5ADB" w14:textId="34555E79" w:rsidR="00EE356E" w:rsidRPr="00B2456B" w:rsidRDefault="00EE356E" w:rsidP="00636BD8">
            <w:pPr>
              <w:pStyle w:val="NormaleWeb"/>
              <w:numPr>
                <w:ilvl w:val="0"/>
                <w:numId w:val="43"/>
              </w:numPr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B2456B">
              <w:rPr>
                <w:rFonts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budget du projet est conforme à toutes les exigences de l'avis de sélection.</w:t>
            </w:r>
          </w:p>
        </w:tc>
        <w:tc>
          <w:tcPr>
            <w:tcW w:w="1793" w:type="dxa"/>
          </w:tcPr>
          <w:p w14:paraId="04D5F6EC" w14:textId="096BBA05" w:rsidR="00EE356E" w:rsidRPr="00B2456B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Par. 6.5 du Manuel pour les demandeurs </w:t>
            </w:r>
          </w:p>
        </w:tc>
        <w:tc>
          <w:tcPr>
            <w:tcW w:w="1210" w:type="dxa"/>
          </w:tcPr>
          <w:p w14:paraId="35F0B1C5" w14:textId="3244513D" w:rsidR="00EE356E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218069E9" w14:textId="01ED5772" w:rsidR="00EE356E" w:rsidRDefault="00EE356E" w:rsidP="00587473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  <w:lang w:val="fr-FR"/>
              </w:rPr>
            </w:pPr>
          </w:p>
        </w:tc>
      </w:tr>
    </w:tbl>
    <w:p w14:paraId="23988A82" w14:textId="4AF76B4A" w:rsidR="00B620FE" w:rsidRPr="000D5957" w:rsidRDefault="00BF29D9" w:rsidP="000917BA">
      <w:pPr>
        <w:pStyle w:val="Titolo1"/>
        <w:numPr>
          <w:ilvl w:val="0"/>
          <w:numId w:val="39"/>
        </w:numPr>
        <w:spacing w:before="480"/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</w:pPr>
      <w:bookmarkStart w:id="1" w:name="_Toc134783859"/>
      <w:proofErr w:type="gramStart"/>
      <w:r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 xml:space="preserve">LES </w:t>
      </w:r>
      <w:r w:rsidR="0015426C" w:rsidRPr="005B6127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 xml:space="preserve"> CRIT</w:t>
      </w:r>
      <w:r w:rsidR="00B2456B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È</w:t>
      </w:r>
      <w:r w:rsidR="0015426C" w:rsidRPr="005B6127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RES</w:t>
      </w:r>
      <w:proofErr w:type="gramEnd"/>
      <w:r w:rsidR="0015426C" w:rsidRPr="005B6127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 xml:space="preserve"> D’</w:t>
      </w:r>
      <w:r w:rsidR="00B2456B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É</w:t>
      </w:r>
      <w:r w:rsidR="0015426C" w:rsidRPr="005B6127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>VALUATION QUALITATIVE</w:t>
      </w:r>
      <w:bookmarkEnd w:id="1"/>
      <w:r w:rsidR="0015426C" w:rsidRPr="005B6127">
        <w:rPr>
          <w:rFonts w:ascii="Calibri" w:eastAsia="Times New Roman" w:hAnsi="Calibri" w:cs="Calibri"/>
          <w:b/>
          <w:bCs/>
          <w:color w:val="002060"/>
          <w:kern w:val="32"/>
          <w:sz w:val="22"/>
          <w:szCs w:val="22"/>
          <w:lang w:eastAsia="it-IT"/>
          <w14:ligatures w14:val="none"/>
        </w:rPr>
        <w:t xml:space="preserve"> </w:t>
      </w:r>
    </w:p>
    <w:p w14:paraId="47A42381" w14:textId="7DDA1814" w:rsidR="00AD6A2D" w:rsidRDefault="00AD6A2D" w:rsidP="00911199">
      <w:pPr>
        <w:pStyle w:val="NormaleWeb"/>
        <w:numPr>
          <w:ilvl w:val="0"/>
          <w:numId w:val="17"/>
        </w:numPr>
        <w:rPr>
          <w:rFonts w:asciiTheme="minorHAnsi" w:hAnsiTheme="minorHAnsi" w:cstheme="minorHAnsi"/>
          <w:b/>
          <w:bCs/>
          <w:color w:val="002060"/>
          <w:lang w:val="fr-FR"/>
        </w:rPr>
      </w:pPr>
      <w:r>
        <w:rPr>
          <w:rFonts w:asciiTheme="minorHAnsi" w:hAnsiTheme="minorHAnsi" w:cstheme="minorHAnsi"/>
          <w:b/>
          <w:bCs/>
          <w:color w:val="002060"/>
          <w:lang w:val="fr-FR"/>
        </w:rPr>
        <w:t>CRITÈRES STRATÉGIQUES D’ÉVALUATION</w:t>
      </w:r>
    </w:p>
    <w:p w14:paraId="0815B061" w14:textId="1A2E4A76" w:rsidR="00AB0EF8" w:rsidRDefault="00EE356E" w:rsidP="00155B01">
      <w:pPr>
        <w:ind w:left="360"/>
        <w:rPr>
          <w:color w:val="002060"/>
        </w:rPr>
      </w:pPr>
      <w:r w:rsidRPr="00155B01">
        <w:rPr>
          <w:rFonts w:cstheme="minorHAnsi"/>
          <w:i/>
          <w:iCs/>
          <w:color w:val="002060"/>
        </w:rPr>
        <w:lastRenderedPageBreak/>
        <w:t xml:space="preserve">Est-ce que la proposition de projet répond de manière adéquate aux critères </w:t>
      </w:r>
      <w:proofErr w:type="gramStart"/>
      <w:r w:rsidRPr="00155B01">
        <w:rPr>
          <w:rFonts w:cstheme="minorHAnsi"/>
          <w:i/>
          <w:iCs/>
          <w:color w:val="002060"/>
        </w:rPr>
        <w:t>d’ évaluation</w:t>
      </w:r>
      <w:proofErr w:type="gramEnd"/>
      <w:r w:rsidRPr="00155B01">
        <w:rPr>
          <w:rFonts w:cstheme="minorHAnsi"/>
          <w:i/>
          <w:iCs/>
          <w:color w:val="002060"/>
        </w:rPr>
        <w:t xml:space="preserve"> du premier appel à projets standard approuvés par le Comité de Suivi du Programme Interreg VI A </w:t>
      </w:r>
      <w:r w:rsidRPr="00155B01">
        <w:rPr>
          <w:color w:val="002060"/>
        </w:rPr>
        <w:t xml:space="preserve">Next Italie Tunisie le 24 mai 2023 ? Répondez oui ou non. </w:t>
      </w:r>
    </w:p>
    <w:p w14:paraId="11E46752" w14:textId="77777777" w:rsidR="00155B01" w:rsidRPr="00155B01" w:rsidRDefault="00155B01" w:rsidP="00155B01">
      <w:pPr>
        <w:ind w:left="360"/>
        <w:rPr>
          <w:color w:val="002060"/>
        </w:rPr>
      </w:pPr>
    </w:p>
    <w:p w14:paraId="1D992707" w14:textId="1C241F05" w:rsidR="00367B5B" w:rsidRPr="00367B5B" w:rsidRDefault="00155B01" w:rsidP="00367B5B">
      <w:pPr>
        <w:pStyle w:val="Paragrafoelenco"/>
        <w:numPr>
          <w:ilvl w:val="0"/>
          <w:numId w:val="4"/>
        </w:numPr>
        <w:rPr>
          <w:color w:val="002060"/>
        </w:rPr>
      </w:pPr>
      <w:r w:rsidRPr="00155B01">
        <w:rPr>
          <w:color w:val="002060"/>
        </w:rPr>
        <w:t>Pertinence</w:t>
      </w:r>
      <w:r w:rsidR="00367B5B">
        <w:rPr>
          <w:color w:val="002060"/>
        </w:rPr>
        <w:t xml:space="preserve"> </w:t>
      </w:r>
      <w:r w:rsidR="00367B5B" w:rsidRPr="00367B5B">
        <w:rPr>
          <w:color w:val="002060"/>
        </w:rPr>
        <w:t>(</w:t>
      </w:r>
      <w:r w:rsidR="00367B5B" w:rsidRPr="00367B5B">
        <w:rPr>
          <w:color w:val="002060"/>
        </w:rPr>
        <w:t>score maximal 36 si le score est inférieur à 3 points pour l'un des sous-critères ci-dessous, la demande sera rejetée)</w:t>
      </w:r>
    </w:p>
    <w:p w14:paraId="6721284F" w14:textId="177AF74F" w:rsidR="00155B01" w:rsidRPr="00155B01" w:rsidRDefault="00155B01" w:rsidP="00367B5B">
      <w:pPr>
        <w:pStyle w:val="Paragrafoelenco"/>
        <w:rPr>
          <w:color w:val="002060"/>
        </w:rPr>
      </w:pPr>
    </w:p>
    <w:p w14:paraId="5883BBB0" w14:textId="77777777" w:rsidR="00155B01" w:rsidRPr="00155B01" w:rsidRDefault="00155B01" w:rsidP="00155B01">
      <w:pPr>
        <w:ind w:left="360"/>
        <w:rPr>
          <w:color w:val="002060"/>
        </w:rPr>
      </w:pP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2251"/>
        <w:gridCol w:w="3012"/>
        <w:gridCol w:w="1209"/>
        <w:gridCol w:w="1631"/>
        <w:gridCol w:w="686"/>
        <w:gridCol w:w="123"/>
        <w:gridCol w:w="716"/>
      </w:tblGrid>
      <w:tr w:rsidR="00D44BF7" w:rsidRPr="00715B60" w14:paraId="55712237" w14:textId="65C82036" w:rsidTr="00D44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0395FBC0" w14:textId="77777777" w:rsidR="00D44BF7" w:rsidRPr="00715B60" w:rsidRDefault="00D44BF7" w:rsidP="00C2022D">
            <w:pPr>
              <w:rPr>
                <w:b w:val="0"/>
                <w:bCs w:val="0"/>
              </w:rPr>
            </w:pPr>
          </w:p>
          <w:p w14:paraId="71AC050D" w14:textId="6F94DAAB" w:rsidR="00D44BF7" w:rsidRPr="00715B60" w:rsidRDefault="00D44BF7" w:rsidP="00C2022D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5D66F770" w14:textId="2BE7AB86" w:rsidR="00D44BF7" w:rsidRPr="00715B60" w:rsidRDefault="00D44BF7" w:rsidP="00C2022D"/>
        </w:tc>
        <w:tc>
          <w:tcPr>
            <w:tcW w:w="3012" w:type="dxa"/>
            <w:vAlign w:val="center"/>
          </w:tcPr>
          <w:p w14:paraId="52E9D315" w14:textId="7A33F816" w:rsidR="00D44BF7" w:rsidRDefault="00D44BF7" w:rsidP="00C202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</w:rPr>
              <w:t>Sous questions</w:t>
            </w:r>
            <w:r w:rsidRPr="00194258">
              <w:t xml:space="preserve"> </w:t>
            </w:r>
            <w:r>
              <w:rPr>
                <w:b w:val="0"/>
                <w:bCs w:val="0"/>
              </w:rPr>
              <w:t>–</w:t>
            </w:r>
          </w:p>
          <w:p w14:paraId="522F5DFA" w14:textId="198EAAB2" w:rsidR="00D44BF7" w:rsidRPr="008E56D4" w:rsidRDefault="00D44BF7" w:rsidP="00C202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b w:val="0"/>
                <w:bCs w:val="0"/>
              </w:rPr>
              <w:t xml:space="preserve"> (</w:t>
            </w:r>
            <w:r w:rsidRPr="00194258">
              <w:rPr>
                <w:sz w:val="18"/>
                <w:szCs w:val="18"/>
              </w:rPr>
              <w:t xml:space="preserve">Dans quelle mesure </w:t>
            </w:r>
            <w:r w:rsidRPr="008E56D4">
              <w:rPr>
                <w:sz w:val="18"/>
                <w:szCs w:val="18"/>
              </w:rPr>
              <w:t>le projet proposé</w:t>
            </w:r>
            <w:r w:rsidRPr="00194258">
              <w:rPr>
                <w:sz w:val="18"/>
                <w:szCs w:val="18"/>
              </w:rPr>
              <w:t xml:space="preserve"> </w:t>
            </w:r>
            <w:proofErr w:type="gramStart"/>
            <w:r w:rsidRPr="00194258">
              <w:rPr>
                <w:sz w:val="18"/>
                <w:szCs w:val="18"/>
              </w:rPr>
              <w:t xml:space="preserve">... </w:t>
            </w:r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1209" w:type="dxa"/>
          </w:tcPr>
          <w:p w14:paraId="32597631" w14:textId="6B40376F" w:rsidR="00D44BF7" w:rsidRPr="004D0426" w:rsidRDefault="00D44BF7" w:rsidP="00C202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44BF7">
              <w:rPr>
                <w:b w:val="0"/>
                <w:bCs w:val="0"/>
              </w:rPr>
              <w:t>Score</w:t>
            </w:r>
            <w:r w:rsidR="00AC2CFE">
              <w:rPr>
                <w:b w:val="0"/>
                <w:bCs w:val="0"/>
              </w:rPr>
              <w:t>s</w:t>
            </w:r>
            <w:r w:rsidRPr="00D44BF7">
              <w:rPr>
                <w:b w:val="0"/>
                <w:bCs w:val="0"/>
              </w:rPr>
              <w:t xml:space="preserve"> </w:t>
            </w:r>
          </w:p>
        </w:tc>
        <w:tc>
          <w:tcPr>
            <w:tcW w:w="1631" w:type="dxa"/>
            <w:vAlign w:val="center"/>
          </w:tcPr>
          <w:p w14:paraId="6C381CAA" w14:textId="3B4A7439" w:rsidR="00D44BF7" w:rsidRPr="00715B60" w:rsidRDefault="00D44BF7" w:rsidP="00C202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0426">
              <w:rPr>
                <w:b w:val="0"/>
                <w:bCs w:val="0"/>
              </w:rPr>
              <w:t>Section dans le FC</w:t>
            </w:r>
          </w:p>
        </w:tc>
        <w:tc>
          <w:tcPr>
            <w:tcW w:w="686" w:type="dxa"/>
          </w:tcPr>
          <w:p w14:paraId="36E175D0" w14:textId="407DF016" w:rsidR="00D44BF7" w:rsidRPr="004D0426" w:rsidRDefault="00D44BF7" w:rsidP="00C202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</w:rPr>
              <w:t>Oui</w:t>
            </w:r>
          </w:p>
        </w:tc>
        <w:tc>
          <w:tcPr>
            <w:tcW w:w="839" w:type="dxa"/>
            <w:gridSpan w:val="2"/>
          </w:tcPr>
          <w:p w14:paraId="4988A097" w14:textId="2D823A3E" w:rsidR="00D44BF7" w:rsidRPr="004D0426" w:rsidRDefault="00D44BF7" w:rsidP="00C202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</w:rPr>
              <w:t>No</w:t>
            </w:r>
          </w:p>
        </w:tc>
      </w:tr>
      <w:tr w:rsidR="00D44BF7" w:rsidRPr="00715B60" w14:paraId="3F626B4D" w14:textId="1985AD0E" w:rsidTr="00D44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703A6887" w14:textId="329BB378" w:rsidR="00D44BF7" w:rsidRPr="00715B60" w:rsidRDefault="00D44BF7" w:rsidP="00DB690F">
            <w:pPr>
              <w:pStyle w:val="Paragrafoelenco"/>
              <w:numPr>
                <w:ilvl w:val="1"/>
                <w:numId w:val="4"/>
              </w:numPr>
              <w:ind w:left="448" w:hanging="425"/>
              <w:rPr>
                <w:i/>
                <w:iCs/>
                <w:sz w:val="20"/>
                <w:szCs w:val="20"/>
              </w:rPr>
            </w:pPr>
            <w:r>
              <w:rPr>
                <w:b w:val="0"/>
                <w:bCs w:val="0"/>
                <w:i/>
                <w:iCs/>
                <w:sz w:val="20"/>
                <w:szCs w:val="20"/>
              </w:rPr>
              <w:t>Le projet proposé</w:t>
            </w:r>
            <w:r w:rsidRPr="00715B60">
              <w:rPr>
                <w:b w:val="0"/>
                <w:bCs w:val="0"/>
                <w:i/>
                <w:iCs/>
                <w:sz w:val="20"/>
                <w:szCs w:val="20"/>
              </w:rPr>
              <w:t xml:space="preserve"> est pertinent par rapport aux objectifs spécifiques du programme </w:t>
            </w:r>
            <w:r>
              <w:rPr>
                <w:rFonts w:cstheme="minorHAnsi"/>
                <w:sz w:val="20"/>
                <w:szCs w:val="20"/>
              </w:rPr>
              <w:t>Interreg Next Italie Tunisie</w:t>
            </w:r>
            <w:r w:rsidRPr="00715B60">
              <w:rPr>
                <w:b w:val="0"/>
                <w:bCs w:val="0"/>
                <w:i/>
                <w:iCs/>
                <w:sz w:val="20"/>
                <w:szCs w:val="20"/>
              </w:rPr>
              <w:t xml:space="preserve"> et aux résultats escomptés</w:t>
            </w:r>
            <w:r w:rsidRPr="00715B60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012" w:type="dxa"/>
          </w:tcPr>
          <w:p w14:paraId="3CB585D8" w14:textId="7F8F4000" w:rsidR="00D44BF7" w:rsidRPr="003360A3" w:rsidRDefault="00D44BF7" w:rsidP="00DB690F">
            <w:pPr>
              <w:pStyle w:val="NormaleWeb"/>
              <w:numPr>
                <w:ilvl w:val="0"/>
                <w:numId w:val="5"/>
              </w:numPr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Le projet proposé répond aux défis territoriaux communs du Programme Interreg Next Italie Tunisie ou </w:t>
            </w:r>
            <w:proofErr w:type="spellStart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</w:t>
            </w:r>
            <w:proofErr w:type="spellEnd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̀ des atouts communs de la zone du Programme/ </w:t>
            </w:r>
            <w:r w:rsidRPr="003360A3">
              <w:rPr>
                <w:sz w:val="18"/>
                <w:szCs w:val="18"/>
                <w:lang w:val="fr-FR"/>
              </w:rPr>
              <w:t xml:space="preserve">la proposition répond à un besoin réel (bien justifié, raisonnable, bien expliqué). </w:t>
            </w:r>
          </w:p>
          <w:p w14:paraId="1AEE85BE" w14:textId="77777777" w:rsidR="00D44BF7" w:rsidRPr="003360A3" w:rsidRDefault="00D44BF7" w:rsidP="00DB690F">
            <w:pPr>
              <w:pStyle w:val="Paragrafoelenco"/>
              <w:numPr>
                <w:ilvl w:val="0"/>
                <w:numId w:val="3"/>
              </w:numPr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0A3">
              <w:rPr>
                <w:sz w:val="18"/>
                <w:szCs w:val="18"/>
              </w:rPr>
              <w:t>Les principales réalisations et les principaux résultats du projet sont liés et contribueront à l'objectif spécifique du programme et à leurs indicateurs.</w:t>
            </w:r>
          </w:p>
          <w:p w14:paraId="0BC8E700" w14:textId="42571EC3" w:rsidR="00D44BF7" w:rsidRPr="003360A3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3360A3">
              <w:rPr>
                <w:sz w:val="18"/>
                <w:szCs w:val="18"/>
              </w:rPr>
              <w:t>i</w:t>
            </w:r>
            <w:proofErr w:type="gramEnd"/>
            <w:r w:rsidRPr="003360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</w:tcPr>
          <w:p w14:paraId="09874392" w14:textId="77777777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DFC90FE" w14:textId="77777777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0A67124" w14:textId="77777777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A5F59B0" w14:textId="77777777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BD115B2" w14:textId="77777777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B00C796" w14:textId="27009140" w:rsidR="00D44BF7" w:rsidRPr="000D595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5426C">
              <w:rPr>
                <w:sz w:val="20"/>
                <w:szCs w:val="20"/>
              </w:rPr>
              <w:t>4x2</w:t>
            </w:r>
          </w:p>
        </w:tc>
        <w:tc>
          <w:tcPr>
            <w:tcW w:w="1631" w:type="dxa"/>
          </w:tcPr>
          <w:p w14:paraId="38C7483F" w14:textId="2D17F438" w:rsidR="00D44BF7" w:rsidRPr="000D595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</w:pPr>
          </w:p>
          <w:p w14:paraId="7186B689" w14:textId="77777777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D5957"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  <w:t>C.</w:t>
            </w:r>
            <w:r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  <w:r w:rsidRPr="000D5957"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  <w:t xml:space="preserve"> Pertinence et contexte du projet</w:t>
            </w:r>
          </w:p>
          <w:p w14:paraId="72EAAD6E" w14:textId="29EE854F" w:rsidR="00D44BF7" w:rsidRDefault="00D44BF7" w:rsidP="006A4D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  <w:t xml:space="preserve">A4 </w:t>
            </w:r>
            <w:r w:rsidRPr="006A4D95"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  <w:t>Aperçu des réalisations et des résultats du projet</w:t>
            </w:r>
          </w:p>
        </w:tc>
        <w:tc>
          <w:tcPr>
            <w:tcW w:w="809" w:type="dxa"/>
            <w:gridSpan w:val="2"/>
            <w:vAlign w:val="center"/>
          </w:tcPr>
          <w:p w14:paraId="56274725" w14:textId="7CEB5845" w:rsidR="00D44BF7" w:rsidRPr="000D595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16" w:type="dxa"/>
            <w:vAlign w:val="center"/>
          </w:tcPr>
          <w:p w14:paraId="384CB0A7" w14:textId="6BA6533D" w:rsidR="00D44BF7" w:rsidRPr="000D595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44BF7" w:rsidRPr="00715B60" w14:paraId="64DBD52E" w14:textId="7121C3D7" w:rsidTr="00D44B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69B24E0B" w14:textId="69DEBC23" w:rsidR="00D44BF7" w:rsidRDefault="00D44BF7" w:rsidP="00DB690F">
            <w:pPr>
              <w:pStyle w:val="Paragrafoelenco"/>
              <w:numPr>
                <w:ilvl w:val="1"/>
                <w:numId w:val="4"/>
              </w:numPr>
              <w:ind w:left="448" w:hanging="425"/>
              <w:rPr>
                <w:b w:val="0"/>
                <w:bCs w:val="0"/>
                <w:i/>
                <w:iCs/>
                <w:sz w:val="20"/>
                <w:szCs w:val="20"/>
              </w:rPr>
            </w:pP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Le projet proposé identifie clairement les groupes cibles et les bénéficiaires finaux et   leur besoins </w:t>
            </w:r>
          </w:p>
        </w:tc>
        <w:tc>
          <w:tcPr>
            <w:tcW w:w="3012" w:type="dxa"/>
          </w:tcPr>
          <w:p w14:paraId="228BC7B0" w14:textId="77777777" w:rsidR="00D44BF7" w:rsidRPr="003360A3" w:rsidRDefault="00D44BF7" w:rsidP="00DB690F">
            <w:pPr>
              <w:pStyle w:val="NormaleWeb"/>
              <w:numPr>
                <w:ilvl w:val="0"/>
                <w:numId w:val="5"/>
              </w:numPr>
              <w:ind w:left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360A3">
              <w:rPr>
                <w:sz w:val="18"/>
                <w:szCs w:val="18"/>
                <w:lang w:val="fr-FR"/>
              </w:rPr>
              <w:t>Les groupes cibles et les bénéficiaires finaux concernés sont-ils clairement définis, quantifiés et choisis de manière stratégique</w:t>
            </w:r>
          </w:p>
          <w:p w14:paraId="7868DE99" w14:textId="37342BD0" w:rsidR="00D44BF7" w:rsidRPr="003360A3" w:rsidRDefault="00D44BF7" w:rsidP="00DB690F">
            <w:pPr>
              <w:pStyle w:val="NormaleWeb"/>
              <w:numPr>
                <w:ilvl w:val="0"/>
                <w:numId w:val="5"/>
              </w:numPr>
              <w:ind w:left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360A3">
              <w:rPr>
                <w:sz w:val="18"/>
                <w:szCs w:val="18"/>
                <w:lang w:val="fr-FR"/>
              </w:rPr>
              <w:t>Le projet proposé défini de manière appropriée les besoins des groupes cibles et des bénéficiaires finaux.</w:t>
            </w:r>
          </w:p>
        </w:tc>
        <w:tc>
          <w:tcPr>
            <w:tcW w:w="1209" w:type="dxa"/>
            <w:vAlign w:val="center"/>
          </w:tcPr>
          <w:p w14:paraId="60EEFF97" w14:textId="7F3A3882" w:rsidR="00D44BF7" w:rsidRPr="000D595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26C">
              <w:rPr>
                <w:sz w:val="20"/>
                <w:szCs w:val="20"/>
              </w:rPr>
              <w:t>4x2</w:t>
            </w:r>
          </w:p>
        </w:tc>
        <w:tc>
          <w:tcPr>
            <w:tcW w:w="1631" w:type="dxa"/>
          </w:tcPr>
          <w:p w14:paraId="5AD6D80B" w14:textId="37F584A8" w:rsidR="00D44BF7" w:rsidRPr="000D595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bookmarkStart w:id="2" w:name="_Toc138230407"/>
            <w:bookmarkStart w:id="3" w:name="_Toc138776988"/>
            <w:r w:rsidRPr="000D5957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>3</w:t>
            </w:r>
            <w:r w:rsidRPr="000D5957">
              <w:rPr>
                <w:sz w:val="20"/>
                <w:szCs w:val="20"/>
              </w:rPr>
              <w:t>.4 Qui bénéficiera des réalisations de votre projet ?</w:t>
            </w:r>
            <w:bookmarkEnd w:id="2"/>
            <w:bookmarkEnd w:id="3"/>
            <w:r w:rsidRPr="000D5957">
              <w:rPr>
                <w:sz w:val="20"/>
                <w:szCs w:val="20"/>
              </w:rPr>
              <w:t xml:space="preserve"> </w:t>
            </w:r>
          </w:p>
          <w:p w14:paraId="6268B262" w14:textId="77777777" w:rsidR="00D44BF7" w:rsidRPr="00A0727B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</w:tcPr>
          <w:p w14:paraId="48D824E6" w14:textId="66D434E2" w:rsidR="00D44BF7" w:rsidRPr="000D595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6" w:type="dxa"/>
          </w:tcPr>
          <w:p w14:paraId="376312C1" w14:textId="75FDA754" w:rsidR="00D44BF7" w:rsidRPr="000D595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44BF7" w:rsidRPr="00715B60" w14:paraId="581014FB" w14:textId="6ED3557F" w:rsidTr="00D44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5579562F" w14:textId="382523EC" w:rsidR="00D44BF7" w:rsidRPr="0015426C" w:rsidRDefault="00D44BF7" w:rsidP="00DB690F">
            <w:pPr>
              <w:pStyle w:val="NormaleWeb"/>
              <w:rPr>
                <w:b w:val="0"/>
                <w:bCs w:val="0"/>
                <w:lang w:val="fr-FR"/>
              </w:rPr>
            </w:pPr>
            <w:r w:rsidRPr="00A0727B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1.3</w:t>
            </w:r>
            <w:r w:rsidRPr="0015426C">
              <w:rPr>
                <w:rFonts w:ascii="Montserrat" w:hAnsi="Montserrat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</w:t>
            </w:r>
            <w:r w:rsidRPr="0015426C">
              <w:rPr>
                <w:rFonts w:asciiTheme="minorHAnsi" w:eastAsiaTheme="minorHAnsi" w:hAnsiTheme="minorHAnsi" w:cstheme="minorBidi"/>
                <w:b w:val="0"/>
                <w:bCs w:val="0"/>
                <w:i/>
                <w:iCs/>
                <w:kern w:val="2"/>
                <w:sz w:val="20"/>
                <w:szCs w:val="20"/>
                <w:lang w:val="fr-FR" w:eastAsia="en-US"/>
                <w14:ligatures w14:val="standardContextual"/>
              </w:rPr>
              <w:t>La valeur ajoutée de la coopération transfrontalière est clairement démontrée</w:t>
            </w:r>
          </w:p>
          <w:p w14:paraId="3DBB3B2B" w14:textId="77777777" w:rsidR="00D44BF7" w:rsidRPr="00715B60" w:rsidRDefault="00D44BF7" w:rsidP="00DB690F"/>
        </w:tc>
        <w:tc>
          <w:tcPr>
            <w:tcW w:w="3012" w:type="dxa"/>
          </w:tcPr>
          <w:p w14:paraId="09D8F810" w14:textId="136D2881" w:rsidR="00D44BF7" w:rsidRPr="003360A3" w:rsidRDefault="00D44BF7" w:rsidP="00DB690F">
            <w:pPr>
              <w:pStyle w:val="NormaleWeb"/>
              <w:numPr>
                <w:ilvl w:val="0"/>
                <w:numId w:val="3"/>
              </w:numPr>
              <w:ind w:left="361" w:hanging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L'importance de l'approche </w:t>
            </w:r>
            <w:proofErr w:type="gramStart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transfrontalier  pour</w:t>
            </w:r>
            <w:proofErr w:type="gramEnd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le sujet traité est clairement démontrée. </w:t>
            </w:r>
          </w:p>
          <w:p w14:paraId="20C271BB" w14:textId="0CAB5883" w:rsidR="00D44BF7" w:rsidRPr="003360A3" w:rsidRDefault="00D44BF7" w:rsidP="00DB690F">
            <w:pPr>
              <w:pStyle w:val="NormaleWeb"/>
              <w:numPr>
                <w:ilvl w:val="0"/>
                <w:numId w:val="3"/>
              </w:numPr>
              <w:ind w:left="361" w:hanging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Les résultats ne peuvent pas (ou seulement dans une certaine mesure) être atteints sans coopération transnationale. </w:t>
            </w:r>
          </w:p>
          <w:p w14:paraId="52D9C46D" w14:textId="471351CB" w:rsidR="00D44BF7" w:rsidRPr="003360A3" w:rsidRDefault="00D44BF7" w:rsidP="00DB690F">
            <w:pPr>
              <w:pStyle w:val="NormaleWeb"/>
              <w:numPr>
                <w:ilvl w:val="0"/>
                <w:numId w:val="3"/>
              </w:numPr>
              <w:ind w:left="361" w:hanging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A4D95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Les critères de coopération sont remplis (Veuillez noter que l'évaluateur accordera une attention particulière au respect des 3 des critères de coopération suivants : développement conjoint (obligatoire), mise en œuvre conjointe (obligatoire),</w:t>
            </w:r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6A4D95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t>Financement conjoint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(obligatoire) </w:t>
            </w:r>
          </w:p>
        </w:tc>
        <w:tc>
          <w:tcPr>
            <w:tcW w:w="1209" w:type="dxa"/>
          </w:tcPr>
          <w:p w14:paraId="0B633814" w14:textId="689F479B" w:rsidR="00D44BF7" w:rsidRPr="000D595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EC9">
              <w:rPr>
                <w:sz w:val="20"/>
                <w:szCs w:val="20"/>
              </w:rPr>
              <w:lastRenderedPageBreak/>
              <w:t>4x3</w:t>
            </w:r>
          </w:p>
        </w:tc>
        <w:tc>
          <w:tcPr>
            <w:tcW w:w="1631" w:type="dxa"/>
          </w:tcPr>
          <w:p w14:paraId="6888A1C3" w14:textId="4BD02689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5957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>3</w:t>
            </w:r>
            <w:r w:rsidRPr="000D5957">
              <w:rPr>
                <w:sz w:val="20"/>
                <w:szCs w:val="20"/>
              </w:rPr>
              <w:t>.3 Pourquoi la coopération transnationale est-elle nécessaire pour atteindre les objectifs et le résultat du projet ?</w:t>
            </w:r>
          </w:p>
          <w:p w14:paraId="4BB45B8F" w14:textId="77777777" w:rsidR="00D44BF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951595E" w14:textId="21233ECA" w:rsidR="00D44BF7" w:rsidRPr="00A65EC9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C.7.5 </w:t>
            </w:r>
            <w:r w:rsidRPr="006A4D95">
              <w:rPr>
                <w:sz w:val="20"/>
                <w:szCs w:val="20"/>
              </w:rPr>
              <w:t>Critères de coopération</w:t>
            </w:r>
          </w:p>
        </w:tc>
        <w:tc>
          <w:tcPr>
            <w:tcW w:w="809" w:type="dxa"/>
            <w:gridSpan w:val="2"/>
          </w:tcPr>
          <w:p w14:paraId="244F6633" w14:textId="1F092A91" w:rsidR="00D44BF7" w:rsidRPr="000D595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6" w:type="dxa"/>
          </w:tcPr>
          <w:p w14:paraId="3C83CBBE" w14:textId="3DB2C9A1" w:rsidR="00D44BF7" w:rsidRPr="000D5957" w:rsidRDefault="00D44BF7" w:rsidP="00DB6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44BF7" w:rsidRPr="00715B60" w14:paraId="1F5412E7" w14:textId="272C135D" w:rsidTr="00D44B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3115FDCC" w14:textId="241517EB" w:rsidR="00D44BF7" w:rsidRPr="006F0798" w:rsidRDefault="00D44BF7" w:rsidP="00DB690F">
            <w:pPr>
              <w:pStyle w:val="NormaleWeb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6F0798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1.4 </w:t>
            </w:r>
            <w:r w:rsidRPr="006F0798">
              <w:rPr>
                <w:rFonts w:asciiTheme="minorHAnsi" w:eastAsiaTheme="minorHAnsi" w:hAnsiTheme="minorHAnsi" w:cstheme="minorHAnsi"/>
                <w:b w:val="0"/>
                <w:bCs w:val="0"/>
                <w:i/>
                <w:iCs/>
                <w:kern w:val="2"/>
                <w:sz w:val="20"/>
                <w:szCs w:val="20"/>
                <w:lang w:val="fr-FR" w:eastAsia="en-US"/>
                <w14:ligatures w14:val="standardContextual"/>
              </w:rPr>
              <w:t>Le projet proposé contribue clairement et/ou est complémentaire à d’autres stratégies et politiques et /ou initiatives plus large (UE / national / régional).</w:t>
            </w:r>
          </w:p>
        </w:tc>
        <w:tc>
          <w:tcPr>
            <w:tcW w:w="3012" w:type="dxa"/>
          </w:tcPr>
          <w:p w14:paraId="03505866" w14:textId="5509FA55" w:rsidR="00D44BF7" w:rsidRPr="003360A3" w:rsidRDefault="00D44BF7" w:rsidP="00DB690F">
            <w:pPr>
              <w:pStyle w:val="NormaleWeb"/>
              <w:numPr>
                <w:ilvl w:val="0"/>
                <w:numId w:val="22"/>
              </w:numPr>
              <w:ind w:left="361"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Les synergies/complémentarités avec d'autres stratégies et/ou initiatives sont bien démontrées et susceptibles d'être exploitées : </w:t>
            </w:r>
          </w:p>
          <w:p w14:paraId="5AFF9086" w14:textId="58964BBE" w:rsidR="00D44BF7" w:rsidRPr="003360A3" w:rsidRDefault="00D44BF7" w:rsidP="00DB690F">
            <w:pPr>
              <w:pStyle w:val="NormaleWeb"/>
              <w:numPr>
                <w:ilvl w:val="0"/>
                <w:numId w:val="36"/>
              </w:numPr>
              <w:spacing w:after="0" w:afterAutospacing="0"/>
              <w:ind w:left="786" w:hanging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au</w:t>
            </w:r>
            <w:proofErr w:type="gramEnd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niveau stratégique (cohérence avec les principales stratégies et politiques énumérées dans les termes de référence de l’appel d’offre</w:t>
            </w:r>
          </w:p>
          <w:p w14:paraId="08A3DDF1" w14:textId="77777777" w:rsidR="00D44BF7" w:rsidRPr="003360A3" w:rsidRDefault="00D44BF7" w:rsidP="00DB690F">
            <w:pPr>
              <w:pStyle w:val="NormaleWeb"/>
              <w:numPr>
                <w:ilvl w:val="0"/>
                <w:numId w:val="36"/>
              </w:numPr>
              <w:ind w:left="786" w:hanging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au</w:t>
            </w:r>
            <w:proofErr w:type="gramEnd"/>
            <w:r w:rsidRPr="003360A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niveau opérationnel (par l'utilisation effective des résultats existants et l'extension des résultats développés par d'autres projets pertinents) avec une claire définition des résultats et des réalisations mises en place.  </w:t>
            </w:r>
          </w:p>
          <w:p w14:paraId="2DF564BE" w14:textId="77777777" w:rsidR="00D44BF7" w:rsidRPr="003360A3" w:rsidRDefault="00D44BF7" w:rsidP="00DB690F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14:paraId="33B650AE" w14:textId="49C0D628" w:rsidR="00D44BF7" w:rsidRPr="003360A3" w:rsidRDefault="00D44BF7" w:rsidP="00DB690F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1209" w:type="dxa"/>
          </w:tcPr>
          <w:p w14:paraId="3F53D801" w14:textId="7001690D" w:rsidR="00D44BF7" w:rsidRPr="000D595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26C">
              <w:rPr>
                <w:sz w:val="20"/>
                <w:szCs w:val="20"/>
              </w:rPr>
              <w:t>4x2</w:t>
            </w:r>
          </w:p>
        </w:tc>
        <w:tc>
          <w:tcPr>
            <w:tcW w:w="1631" w:type="dxa"/>
          </w:tcPr>
          <w:p w14:paraId="32B804D8" w14:textId="786B16BA" w:rsidR="00D44BF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5957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>3</w:t>
            </w:r>
            <w:r w:rsidRPr="000D5957">
              <w:rPr>
                <w:sz w:val="20"/>
                <w:szCs w:val="20"/>
              </w:rPr>
              <w:t>.5 Comment le projet contribue-t-il à des stratégies et politiques plus larges ?</w:t>
            </w:r>
          </w:p>
          <w:p w14:paraId="5925B14D" w14:textId="77777777" w:rsidR="00D44BF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A684B51" w14:textId="13867E09" w:rsidR="00D44BF7" w:rsidRPr="0015426C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C.3.6 </w:t>
            </w:r>
            <w:r w:rsidRPr="006A4D95">
              <w:rPr>
                <w:sz w:val="20"/>
                <w:szCs w:val="20"/>
              </w:rPr>
              <w:t>Quelles synergies avec les projets ou initiatives passés ou actuels de l'UE et d'autres projets ou initiatives le projet utilisera-t-il ?</w:t>
            </w:r>
          </w:p>
        </w:tc>
        <w:tc>
          <w:tcPr>
            <w:tcW w:w="809" w:type="dxa"/>
            <w:gridSpan w:val="2"/>
          </w:tcPr>
          <w:p w14:paraId="31B89F71" w14:textId="0EEDEDDF" w:rsidR="00D44BF7" w:rsidRPr="000D595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6" w:type="dxa"/>
          </w:tcPr>
          <w:p w14:paraId="60EF9A5E" w14:textId="58CB4952" w:rsidR="00D44BF7" w:rsidRPr="000D5957" w:rsidRDefault="00D44BF7" w:rsidP="00DB6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23D54AA8" w14:textId="77777777" w:rsidR="00F15B71" w:rsidRDefault="00F15B71"/>
    <w:p w14:paraId="00B5FC4B" w14:textId="77777777" w:rsidR="00597D95" w:rsidRDefault="00597D95"/>
    <w:p w14:paraId="6537739A" w14:textId="77777777" w:rsidR="00597D95" w:rsidRDefault="00597D95"/>
    <w:p w14:paraId="03E45D07" w14:textId="77777777" w:rsidR="00597D95" w:rsidRDefault="00597D95"/>
    <w:p w14:paraId="056820A3" w14:textId="77777777" w:rsidR="00597D95" w:rsidRDefault="00597D95"/>
    <w:p w14:paraId="041A51D4" w14:textId="1E69ACBC" w:rsidR="00D357B6" w:rsidRPr="00A0727B" w:rsidRDefault="00D357B6" w:rsidP="00D357B6">
      <w:pPr>
        <w:pStyle w:val="Paragrafoelenco"/>
        <w:numPr>
          <w:ilvl w:val="0"/>
          <w:numId w:val="4"/>
        </w:numPr>
        <w:rPr>
          <w:color w:val="002060"/>
        </w:rPr>
      </w:pPr>
      <w:r w:rsidRPr="00A0727B">
        <w:rPr>
          <w:color w:val="002060"/>
        </w:rPr>
        <w:t xml:space="preserve">Logique </w:t>
      </w:r>
      <w:r w:rsidR="006A6614" w:rsidRPr="00A0727B">
        <w:rPr>
          <w:color w:val="002060"/>
        </w:rPr>
        <w:t>d’intervention (</w:t>
      </w:r>
      <w:r w:rsidRPr="00A0727B">
        <w:rPr>
          <w:color w:val="002060"/>
        </w:rPr>
        <w:t>score maximal</w:t>
      </w:r>
      <w:r w:rsidR="006A6614" w:rsidRPr="00A0727B">
        <w:rPr>
          <w:color w:val="002060"/>
        </w:rPr>
        <w:t xml:space="preserve"> </w:t>
      </w:r>
      <w:r w:rsidR="00DF3583" w:rsidRPr="00A0727B">
        <w:rPr>
          <w:color w:val="002060"/>
        </w:rPr>
        <w:t>16</w:t>
      </w:r>
      <w:r w:rsidRPr="00A0727B">
        <w:rPr>
          <w:color w:val="002060"/>
        </w:rPr>
        <w:t xml:space="preserve">) </w:t>
      </w:r>
    </w:p>
    <w:p w14:paraId="5ACA05C3" w14:textId="77777777" w:rsidR="00F15B71" w:rsidRDefault="00F15B71"/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2022"/>
        <w:gridCol w:w="2280"/>
        <w:gridCol w:w="1309"/>
        <w:gridCol w:w="1566"/>
        <w:gridCol w:w="1235"/>
        <w:gridCol w:w="1216"/>
      </w:tblGrid>
      <w:tr w:rsidR="00D44BF7" w:rsidRPr="00715B60" w14:paraId="7DC019D5" w14:textId="15C5DE8F" w:rsidTr="00D44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14:paraId="3DF0D497" w14:textId="65130971" w:rsidR="00D44BF7" w:rsidRPr="00715B60" w:rsidRDefault="00D44BF7" w:rsidP="00F15B71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4963545C" w14:textId="77777777" w:rsidR="00D44BF7" w:rsidRPr="00715B60" w:rsidRDefault="00D44BF7" w:rsidP="00F15B71">
            <w:pPr>
              <w:pStyle w:val="NormaleWeb"/>
              <w:rPr>
                <w:rFonts w:ascii="Montserrat" w:hAnsi="Montserrat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2280" w:type="dxa"/>
          </w:tcPr>
          <w:p w14:paraId="66AB2025" w14:textId="7FC6010E" w:rsidR="00D44BF7" w:rsidRDefault="00D44BF7" w:rsidP="00D357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</w:rPr>
              <w:t>Sous questions</w:t>
            </w:r>
            <w:r w:rsidRPr="00194258">
              <w:t xml:space="preserve"> </w:t>
            </w:r>
            <w:r>
              <w:rPr>
                <w:b w:val="0"/>
                <w:bCs w:val="0"/>
              </w:rPr>
              <w:t xml:space="preserve">– </w:t>
            </w:r>
          </w:p>
          <w:p w14:paraId="02A81ECC" w14:textId="1CBBF6D9" w:rsidR="00D44BF7" w:rsidRPr="006F0798" w:rsidRDefault="00D44BF7" w:rsidP="00D357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(</w:t>
            </w:r>
            <w:r w:rsidRPr="006F0798">
              <w:rPr>
                <w:b w:val="0"/>
                <w:bCs w:val="0"/>
                <w:sz w:val="18"/>
                <w:szCs w:val="18"/>
              </w:rPr>
              <w:t>Dans quelle mesure la proposition de projet ...</w:t>
            </w:r>
            <w:r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309" w:type="dxa"/>
          </w:tcPr>
          <w:p w14:paraId="0D54B88E" w14:textId="738C5FB2" w:rsidR="00D44BF7" w:rsidRPr="004D0426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Score</w:t>
            </w:r>
            <w:r w:rsidR="00AC2CFE">
              <w:t>s</w:t>
            </w:r>
            <w:r>
              <w:t xml:space="preserve"> </w:t>
            </w:r>
          </w:p>
        </w:tc>
        <w:tc>
          <w:tcPr>
            <w:tcW w:w="1566" w:type="dxa"/>
          </w:tcPr>
          <w:p w14:paraId="39C6C7D4" w14:textId="4BA17D67" w:rsidR="00D44BF7" w:rsidRPr="00715B60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0426">
              <w:rPr>
                <w:b w:val="0"/>
                <w:bCs w:val="0"/>
              </w:rPr>
              <w:t>Section dans le FC</w:t>
            </w:r>
          </w:p>
        </w:tc>
        <w:tc>
          <w:tcPr>
            <w:tcW w:w="1235" w:type="dxa"/>
          </w:tcPr>
          <w:p w14:paraId="3E5A74D9" w14:textId="579E4950" w:rsidR="00D44BF7" w:rsidRPr="004D0426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Oui </w:t>
            </w:r>
          </w:p>
        </w:tc>
        <w:tc>
          <w:tcPr>
            <w:tcW w:w="1216" w:type="dxa"/>
          </w:tcPr>
          <w:p w14:paraId="62F7E000" w14:textId="365D13AD" w:rsidR="00D44BF7" w:rsidRPr="004D0426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 </w:t>
            </w:r>
          </w:p>
        </w:tc>
      </w:tr>
      <w:tr w:rsidR="00D44BF7" w:rsidRPr="00715B60" w14:paraId="212DE108" w14:textId="5A5947D9" w:rsidTr="00D44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vAlign w:val="center"/>
          </w:tcPr>
          <w:p w14:paraId="5AA6B975" w14:textId="21B3125B" w:rsidR="00D44BF7" w:rsidRPr="00D357B6" w:rsidRDefault="00D44BF7" w:rsidP="00F15B71">
            <w:pPr>
              <w:pStyle w:val="NormaleWeb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2.1 </w:t>
            </w:r>
            <w:r w:rsidRPr="00D357B6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La logique d'intervention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du projet proposé </w:t>
            </w:r>
            <w:r w:rsidRPr="00D357B6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(c'est-à-dire l'objectif spécifique du projet, les activités, les réalisations et les résultats attendus) est cohérente et clairement définie et pertinente</w:t>
            </w:r>
          </w:p>
        </w:tc>
        <w:tc>
          <w:tcPr>
            <w:tcW w:w="2280" w:type="dxa"/>
          </w:tcPr>
          <w:p w14:paraId="35CFF5AD" w14:textId="77777777" w:rsidR="00D44BF7" w:rsidRPr="00D357B6" w:rsidRDefault="00D44BF7" w:rsidP="0085347B">
            <w:pPr>
              <w:pStyle w:val="NormaleWeb"/>
              <w:numPr>
                <w:ilvl w:val="0"/>
                <w:numId w:val="11"/>
              </w:numPr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357B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Les objectifs spécifiques du projet sont spécifiques, réalistes et réalisables.</w:t>
            </w:r>
          </w:p>
          <w:p w14:paraId="2D80360E" w14:textId="77777777" w:rsidR="00D44BF7" w:rsidRPr="00D357B6" w:rsidRDefault="00D44BF7" w:rsidP="0085347B">
            <w:pPr>
              <w:pStyle w:val="NormaleWeb"/>
              <w:numPr>
                <w:ilvl w:val="0"/>
                <w:numId w:val="11"/>
              </w:numPr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357B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Les résultats proposés pour le projet sont nécessaires pour atteindre les objectifs spécifiques du projet.</w:t>
            </w:r>
          </w:p>
          <w:p w14:paraId="4BF8C9F5" w14:textId="09944BCF" w:rsidR="00D44BF7" w:rsidRPr="00D357B6" w:rsidRDefault="00D44BF7" w:rsidP="0085347B">
            <w:pPr>
              <w:pStyle w:val="NormaleWeb"/>
              <w:numPr>
                <w:ilvl w:val="0"/>
                <w:numId w:val="11"/>
              </w:numPr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357B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Les réalisations et les résultats du projet qui contribuent aux indicateurs du </w:t>
            </w:r>
            <w:r w:rsidRPr="00D357B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t>programme sont réalistes (il est possible de les atteindre avec les ressources indiquées c'est-à-dire le temps, les partenaires, le budget - et ils sont réalistes sur la base de la quantification fournie).</w:t>
            </w:r>
          </w:p>
          <w:p w14:paraId="4925B158" w14:textId="0FA0F914" w:rsidR="00D44BF7" w:rsidRPr="00D357B6" w:rsidRDefault="00D44BF7" w:rsidP="00F15B71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1309" w:type="dxa"/>
          </w:tcPr>
          <w:p w14:paraId="4D47FB82" w14:textId="743CBB6F" w:rsidR="00D44BF7" w:rsidRPr="000D5957" w:rsidRDefault="00D44BF7" w:rsidP="000D59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3F7C">
              <w:rPr>
                <w:sz w:val="20"/>
                <w:szCs w:val="20"/>
              </w:rPr>
              <w:lastRenderedPageBreak/>
              <w:t>4x2</w:t>
            </w:r>
          </w:p>
        </w:tc>
        <w:tc>
          <w:tcPr>
            <w:tcW w:w="1566" w:type="dxa"/>
          </w:tcPr>
          <w:p w14:paraId="699F1B61" w14:textId="0638D4CA" w:rsidR="00D44BF7" w:rsidRDefault="00D44BF7" w:rsidP="000D59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5957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>5</w:t>
            </w:r>
            <w:r w:rsidRPr="000D5957">
              <w:rPr>
                <w:sz w:val="20"/>
                <w:szCs w:val="20"/>
              </w:rPr>
              <w:t xml:space="preserve"> Plan de travail du projet </w:t>
            </w:r>
          </w:p>
          <w:p w14:paraId="63F6CF9B" w14:textId="7D2410A5" w:rsidR="00D44BF7" w:rsidRDefault="00D44BF7" w:rsidP="000D59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C.5.1-C.5.2-C.5.3-C.5.4 Groupe de tache</w:t>
            </w:r>
          </w:p>
          <w:p w14:paraId="78C20F62" w14:textId="56DB797B" w:rsidR="00D44BF7" w:rsidRPr="000D5957" w:rsidRDefault="00D44BF7" w:rsidP="000D59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A.4 </w:t>
            </w:r>
            <w:r w:rsidRPr="00AE560D">
              <w:rPr>
                <w:sz w:val="20"/>
                <w:szCs w:val="20"/>
              </w:rPr>
              <w:t>Aperçu des réalisations et des résultats du projet</w:t>
            </w:r>
          </w:p>
          <w:p w14:paraId="2EFCDD71" w14:textId="19228D21" w:rsidR="00D44BF7" w:rsidRPr="00C83F7C" w:rsidRDefault="00D44BF7" w:rsidP="000D59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14:paraId="00C5C092" w14:textId="09C8A94E" w:rsidR="00D44BF7" w:rsidRPr="000D5957" w:rsidRDefault="00D44BF7" w:rsidP="000D59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14:paraId="2E264698" w14:textId="7213D8FE" w:rsidR="00D44BF7" w:rsidRPr="000D5957" w:rsidRDefault="00D44BF7" w:rsidP="000D59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44BF7" w:rsidRPr="00715B60" w14:paraId="5132C0D9" w14:textId="0D6F0B3D" w:rsidTr="00D44B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vAlign w:val="center"/>
          </w:tcPr>
          <w:p w14:paraId="3264D952" w14:textId="7258432F" w:rsidR="00D44BF7" w:rsidRPr="00D357B6" w:rsidRDefault="00D44BF7" w:rsidP="00F15B71">
            <w:pPr>
              <w:pStyle w:val="NormaleWeb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2.2 Les indicateurs sont quantifiés de manière réaliste et réalisables </w:t>
            </w:r>
          </w:p>
        </w:tc>
        <w:tc>
          <w:tcPr>
            <w:tcW w:w="2280" w:type="dxa"/>
          </w:tcPr>
          <w:p w14:paraId="3ADED114" w14:textId="23F5DE36" w:rsidR="00D44BF7" w:rsidRPr="00D357B6" w:rsidRDefault="00D44BF7" w:rsidP="00C83F7C">
            <w:pPr>
              <w:pStyle w:val="NormaleWeb"/>
              <w:numPr>
                <w:ilvl w:val="0"/>
                <w:numId w:val="11"/>
              </w:numPr>
              <w:ind w:left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7C2AE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Les indicateurs (tant au niveau des objectifs spécifiques que des résultats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et des réalisations</w:t>
            </w:r>
            <w:r w:rsidRPr="007C2AE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) sont-ils quantifiés de manière réaliste et réalisables avec les ressources prévues </w:t>
            </w:r>
            <w:r w:rsidRPr="00D357B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(il est possible de les atteindre avec les ressources indiquées c'est-à-dire le temps, les partenaires, le budget - et ils sont réalistes sur la base de la quantification fournie).</w:t>
            </w:r>
          </w:p>
          <w:p w14:paraId="61F1FDB9" w14:textId="0638C180" w:rsidR="00D44BF7" w:rsidRPr="00D357B6" w:rsidRDefault="00D44BF7" w:rsidP="0085347B">
            <w:pPr>
              <w:pStyle w:val="NormaleWeb"/>
              <w:numPr>
                <w:ilvl w:val="0"/>
                <w:numId w:val="11"/>
              </w:numPr>
              <w:ind w:left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Les  indicateurs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s</w:t>
            </w:r>
            <w:r w:rsidRPr="007C2AE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ont cohérents avec les indicateurs du programme </w:t>
            </w:r>
          </w:p>
        </w:tc>
        <w:tc>
          <w:tcPr>
            <w:tcW w:w="1309" w:type="dxa"/>
          </w:tcPr>
          <w:p w14:paraId="5C390F93" w14:textId="3F0CADAA" w:rsidR="00D44BF7" w:rsidRDefault="00D44BF7" w:rsidP="00AE5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3F7C">
              <w:rPr>
                <w:sz w:val="20"/>
                <w:szCs w:val="20"/>
              </w:rPr>
              <w:t>4X2</w:t>
            </w:r>
          </w:p>
        </w:tc>
        <w:tc>
          <w:tcPr>
            <w:tcW w:w="1566" w:type="dxa"/>
          </w:tcPr>
          <w:p w14:paraId="35681970" w14:textId="5D8897EC" w:rsidR="00D44BF7" w:rsidRDefault="00D44BF7" w:rsidP="00AE5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0D595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0D5957">
              <w:rPr>
                <w:sz w:val="20"/>
                <w:szCs w:val="20"/>
              </w:rPr>
              <w:t xml:space="preserve"> Plan de travail du projet </w:t>
            </w:r>
          </w:p>
          <w:p w14:paraId="75A4ABC3" w14:textId="77777777" w:rsidR="00D44BF7" w:rsidRDefault="00D44BF7" w:rsidP="00AE5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C.5.1-C.5.2-C.5.3-C.5.4 Groupe de tache</w:t>
            </w:r>
          </w:p>
          <w:p w14:paraId="495E3C05" w14:textId="77777777" w:rsidR="00D44BF7" w:rsidRPr="000D5957" w:rsidRDefault="00D44BF7" w:rsidP="00AE5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A.4 </w:t>
            </w:r>
            <w:r w:rsidRPr="00AE560D">
              <w:rPr>
                <w:sz w:val="20"/>
                <w:szCs w:val="20"/>
              </w:rPr>
              <w:t>Aperçu des réalisations et des résultats du projet</w:t>
            </w:r>
          </w:p>
          <w:p w14:paraId="551E839F" w14:textId="67D6C59D" w:rsidR="00D44BF7" w:rsidRPr="00C83F7C" w:rsidRDefault="00D44BF7" w:rsidP="00F15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14:paraId="74D9C489" w14:textId="77777777" w:rsidR="00D44BF7" w:rsidRDefault="00D44BF7" w:rsidP="00AE5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14:paraId="780EEAB7" w14:textId="77777777" w:rsidR="00D44BF7" w:rsidRDefault="00D44BF7" w:rsidP="00AE5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1AB91F8" w14:textId="77777777" w:rsidR="00D357B6" w:rsidRDefault="00D357B6"/>
    <w:p w14:paraId="7E8931FB" w14:textId="77777777" w:rsidR="004D4761" w:rsidRDefault="004D4761"/>
    <w:p w14:paraId="7ACBFC62" w14:textId="77777777" w:rsidR="00C30B93" w:rsidRDefault="00C30B93"/>
    <w:p w14:paraId="08898469" w14:textId="77777777" w:rsidR="00C30B93" w:rsidRDefault="00C30B93"/>
    <w:p w14:paraId="618551C5" w14:textId="77777777" w:rsidR="00C30B93" w:rsidRDefault="00C30B93"/>
    <w:p w14:paraId="46737955" w14:textId="77777777" w:rsidR="004D4761" w:rsidRPr="006F0798" w:rsidRDefault="004D4761">
      <w:pPr>
        <w:rPr>
          <w:color w:val="002060"/>
        </w:rPr>
      </w:pPr>
    </w:p>
    <w:p w14:paraId="16F92C0E" w14:textId="1D5F7A75" w:rsidR="004D4761" w:rsidRPr="006F0798" w:rsidRDefault="00AD06FF" w:rsidP="004D4761">
      <w:pPr>
        <w:pStyle w:val="Paragrafoelenco"/>
        <w:numPr>
          <w:ilvl w:val="0"/>
          <w:numId w:val="4"/>
        </w:numPr>
        <w:rPr>
          <w:color w:val="002060"/>
        </w:rPr>
      </w:pPr>
      <w:r w:rsidRPr="006F0798">
        <w:rPr>
          <w:color w:val="002060"/>
        </w:rPr>
        <w:t>Qualité des résultats</w:t>
      </w:r>
      <w:r w:rsidRPr="006F0798">
        <w:rPr>
          <w:rFonts w:cstheme="minorHAnsi"/>
          <w:b/>
          <w:bCs/>
          <w:i/>
          <w:iCs/>
          <w:color w:val="002060"/>
          <w:sz w:val="20"/>
          <w:szCs w:val="20"/>
        </w:rPr>
        <w:t xml:space="preserve"> (</w:t>
      </w:r>
      <w:r w:rsidR="004D4761" w:rsidRPr="006F0798">
        <w:rPr>
          <w:color w:val="002060"/>
        </w:rPr>
        <w:t>score maximal</w:t>
      </w:r>
      <w:r w:rsidR="006A6614" w:rsidRPr="006F0798">
        <w:rPr>
          <w:color w:val="002060"/>
        </w:rPr>
        <w:t xml:space="preserve"> </w:t>
      </w:r>
      <w:r w:rsidRPr="006F0798">
        <w:rPr>
          <w:color w:val="002060"/>
        </w:rPr>
        <w:t>1</w:t>
      </w:r>
      <w:r w:rsidR="005076BB">
        <w:rPr>
          <w:color w:val="002060"/>
        </w:rPr>
        <w:t>6</w:t>
      </w:r>
      <w:r w:rsidR="004D4761" w:rsidRPr="006F0798">
        <w:rPr>
          <w:color w:val="002060"/>
        </w:rPr>
        <w:t xml:space="preserve">) </w:t>
      </w:r>
      <w:r w:rsidR="0001587F">
        <w:rPr>
          <w:color w:val="002060"/>
        </w:rPr>
        <w:t xml:space="preserve"> </w:t>
      </w:r>
    </w:p>
    <w:p w14:paraId="2E97CD68" w14:textId="77777777" w:rsidR="004D4761" w:rsidRDefault="004D4761"/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2592"/>
        <w:gridCol w:w="2770"/>
        <w:gridCol w:w="984"/>
        <w:gridCol w:w="1482"/>
        <w:gridCol w:w="921"/>
        <w:gridCol w:w="879"/>
      </w:tblGrid>
      <w:tr w:rsidR="00D44BF7" w:rsidRPr="00715B60" w14:paraId="50121B0D" w14:textId="729C11DB" w:rsidTr="00D44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BDAC849" w14:textId="6E280DF3" w:rsidR="00D44BF7" w:rsidRPr="004D4761" w:rsidRDefault="00D44BF7" w:rsidP="004D4761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461C0012" w14:textId="7B717D24" w:rsidR="00D44BF7" w:rsidRPr="00715B60" w:rsidRDefault="00D44BF7" w:rsidP="00F15B71">
            <w:pPr>
              <w:pStyle w:val="NormaleWeb"/>
              <w:rPr>
                <w:rFonts w:ascii="Montserrat" w:hAnsi="Montserrat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2770" w:type="dxa"/>
          </w:tcPr>
          <w:p w14:paraId="122D022A" w14:textId="40155BA9" w:rsidR="00D44BF7" w:rsidRPr="006F0798" w:rsidRDefault="00D44BF7" w:rsidP="006F07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F0798">
              <w:rPr>
                <w:b w:val="0"/>
                <w:bCs w:val="0"/>
              </w:rPr>
              <w:t xml:space="preserve">Sous questions – </w:t>
            </w:r>
          </w:p>
          <w:p w14:paraId="3B3B8D0E" w14:textId="5FAE9805" w:rsidR="00D44BF7" w:rsidRPr="006F0798" w:rsidRDefault="00D44BF7" w:rsidP="006F07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18"/>
                <w:szCs w:val="18"/>
              </w:rPr>
            </w:pPr>
            <w:r w:rsidRPr="006F0798">
              <w:rPr>
                <w:b w:val="0"/>
                <w:bCs w:val="0"/>
                <w:sz w:val="18"/>
                <w:szCs w:val="18"/>
              </w:rPr>
              <w:t>(Dans quelle mesure la</w:t>
            </w:r>
            <w:r w:rsidRPr="006F0798">
              <w:rPr>
                <w:sz w:val="18"/>
                <w:szCs w:val="18"/>
              </w:rPr>
              <w:t xml:space="preserve"> proposition de projet …)</w:t>
            </w:r>
          </w:p>
        </w:tc>
        <w:tc>
          <w:tcPr>
            <w:tcW w:w="984" w:type="dxa"/>
          </w:tcPr>
          <w:p w14:paraId="0529DDF3" w14:textId="1B5DAB96" w:rsidR="00D44BF7" w:rsidRPr="004D0426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Score</w:t>
            </w:r>
            <w:r w:rsidR="00AC2CFE">
              <w:t>s</w:t>
            </w:r>
          </w:p>
        </w:tc>
        <w:tc>
          <w:tcPr>
            <w:tcW w:w="1482" w:type="dxa"/>
          </w:tcPr>
          <w:p w14:paraId="6B3B7523" w14:textId="7F5BF097" w:rsidR="00D44BF7" w:rsidRPr="00715B60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0426">
              <w:rPr>
                <w:b w:val="0"/>
                <w:bCs w:val="0"/>
              </w:rPr>
              <w:t>Section dans le FC</w:t>
            </w:r>
          </w:p>
        </w:tc>
        <w:tc>
          <w:tcPr>
            <w:tcW w:w="921" w:type="dxa"/>
          </w:tcPr>
          <w:p w14:paraId="4E56109E" w14:textId="40338CBD" w:rsidR="00D44BF7" w:rsidRPr="00183784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3784">
              <w:rPr>
                <w:b w:val="0"/>
                <w:bCs w:val="0"/>
              </w:rPr>
              <w:t xml:space="preserve">OUI </w:t>
            </w:r>
          </w:p>
        </w:tc>
        <w:tc>
          <w:tcPr>
            <w:tcW w:w="879" w:type="dxa"/>
          </w:tcPr>
          <w:p w14:paraId="6865FFE2" w14:textId="22C6B386" w:rsidR="00D44BF7" w:rsidRPr="00183784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3784">
              <w:rPr>
                <w:b w:val="0"/>
                <w:bCs w:val="0"/>
              </w:rPr>
              <w:t xml:space="preserve">No </w:t>
            </w:r>
          </w:p>
        </w:tc>
      </w:tr>
      <w:tr w:rsidR="00D44BF7" w:rsidRPr="00715B60" w14:paraId="1DD5F8C5" w14:textId="2C166EB9" w:rsidTr="00D44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3E979F1F" w14:textId="77777777" w:rsidR="00D44BF7" w:rsidRDefault="00D44BF7" w:rsidP="004D4761">
            <w:pPr>
              <w:rPr>
                <w:rFonts w:cstheme="minorHAns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0B1A5BD" w14:textId="77777777" w:rsidR="00D44BF7" w:rsidRDefault="00D44BF7" w:rsidP="004D4761">
            <w:pPr>
              <w:rPr>
                <w:rFonts w:cstheme="minorHAns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AD4C29C" w14:textId="645B2D03" w:rsidR="00D44BF7" w:rsidRPr="00715B60" w:rsidRDefault="00D44BF7" w:rsidP="004D4761">
            <w:r w:rsidRPr="006F2129">
              <w:rPr>
                <w:rFonts w:cstheme="minorHAnsi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3.</w:t>
            </w:r>
            <w:r>
              <w:rPr>
                <w:rFonts w:cstheme="minorHAnsi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6F2129">
              <w:rPr>
                <w:rFonts w:cstheme="minorHAnsi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Approche innovative du projet</w:t>
            </w:r>
          </w:p>
        </w:tc>
        <w:tc>
          <w:tcPr>
            <w:tcW w:w="2770" w:type="dxa"/>
          </w:tcPr>
          <w:p w14:paraId="203C67F4" w14:textId="77777777" w:rsidR="00D44BF7" w:rsidRPr="006F2129" w:rsidRDefault="00D44BF7" w:rsidP="006F2129">
            <w:pPr>
              <w:pStyle w:val="NormaleWeb"/>
              <w:numPr>
                <w:ilvl w:val="0"/>
                <w:numId w:val="4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6F212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</w:t>
            </w:r>
            <w:proofErr w:type="gramEnd"/>
            <w:r w:rsidRPr="006F212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projet envisage de nouvelles solutions qui vont au-delà des pratiques existantes dans le secteur/ espace de coopérations/ financés par d’autres programmes européennes ou adapte et met en œuvre des </w:t>
            </w:r>
            <w:r w:rsidRPr="006F212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t>solutions déjà développées</w:t>
            </w:r>
          </w:p>
          <w:p w14:paraId="4F3AE058" w14:textId="37211DB3" w:rsidR="00D44BF7" w:rsidRPr="006F0798" w:rsidRDefault="00D44BF7" w:rsidP="006F2129">
            <w:pPr>
              <w:pStyle w:val="NormaleWeb"/>
              <w:spacing w:before="0" w:beforeAutospacing="0" w:after="0" w:afterAutospacing="0"/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4" w:type="dxa"/>
          </w:tcPr>
          <w:p w14:paraId="1F84C9B8" w14:textId="169F204A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82" w:type="dxa"/>
          </w:tcPr>
          <w:p w14:paraId="7610A38C" w14:textId="323467F4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797FE9B" w14:textId="77777777" w:rsidR="00D44BF7" w:rsidRPr="00AE560D" w:rsidRDefault="00D44BF7" w:rsidP="00AE56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A.2 </w:t>
            </w:r>
            <w:r w:rsidRPr="00AE560D">
              <w:rPr>
                <w:sz w:val="20"/>
                <w:szCs w:val="20"/>
              </w:rPr>
              <w:t xml:space="preserve">Résumé du projet  </w:t>
            </w:r>
          </w:p>
          <w:p w14:paraId="1686EA3A" w14:textId="1D0F786C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773735D" w14:textId="775F1A75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5957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>3</w:t>
            </w:r>
            <w:r w:rsidRPr="000D5957">
              <w:rPr>
                <w:sz w:val="20"/>
                <w:szCs w:val="20"/>
              </w:rPr>
              <w:t xml:space="preserve">.2 Comment le projet aborde-t-il les </w:t>
            </w:r>
            <w:r w:rsidRPr="000D5957">
              <w:rPr>
                <w:sz w:val="20"/>
                <w:szCs w:val="20"/>
              </w:rPr>
              <w:lastRenderedPageBreak/>
              <w:t>défis et/ou opportunités communs identifiés et qu'est-ce qui est nouveau dans</w:t>
            </w:r>
            <w:r>
              <w:rPr>
                <w:sz w:val="20"/>
                <w:szCs w:val="20"/>
              </w:rPr>
              <w:t xml:space="preserve"> </w:t>
            </w:r>
            <w:r w:rsidRPr="000D5957">
              <w:rPr>
                <w:sz w:val="20"/>
                <w:szCs w:val="20"/>
              </w:rPr>
              <w:t>l'approche adoptée par le projet ?</w:t>
            </w:r>
          </w:p>
        </w:tc>
        <w:tc>
          <w:tcPr>
            <w:tcW w:w="921" w:type="dxa"/>
          </w:tcPr>
          <w:p w14:paraId="62036B96" w14:textId="7E78894C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73A27F14" w14:textId="713820B7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44BF7" w:rsidRPr="00715B60" w14:paraId="09007CDB" w14:textId="3BF2143B" w:rsidTr="00D44B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  <w:vAlign w:val="center"/>
          </w:tcPr>
          <w:p w14:paraId="6391EB07" w14:textId="1B861A4F" w:rsidR="00D44BF7" w:rsidRPr="004D4761" w:rsidRDefault="00D44BF7" w:rsidP="004D4761">
            <w:pPr>
              <w:pStyle w:val="Default"/>
              <w:jc w:val="both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3.2 </w:t>
            </w:r>
            <w:r w:rsidRPr="004D4761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Durabilité : Les résultats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du projet présenté </w:t>
            </w:r>
            <w:r w:rsidRPr="004D4761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auront un impact au-delà de la durée de vie du projet</w:t>
            </w:r>
          </w:p>
        </w:tc>
        <w:tc>
          <w:tcPr>
            <w:tcW w:w="2770" w:type="dxa"/>
          </w:tcPr>
          <w:p w14:paraId="5FA8A41C" w14:textId="6AE002F2" w:rsidR="00D44BF7" w:rsidRPr="004D4761" w:rsidRDefault="00D44BF7" w:rsidP="004D4761">
            <w:pPr>
              <w:pStyle w:val="NormaleWeb"/>
              <w:numPr>
                <w:ilvl w:val="0"/>
                <w:numId w:val="14"/>
              </w:numPr>
              <w:spacing w:before="0" w:beforeAutospacing="0" w:after="0" w:afterAutospacing="0"/>
              <w:ind w:left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Les résultats 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du</w:t>
            </w: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projet sont durables par rapport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 : </w:t>
            </w: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</w:p>
          <w:p w14:paraId="03CB52B8" w14:textId="28C58131" w:rsidR="00D44BF7" w:rsidRPr="004D4761" w:rsidRDefault="00D44BF7" w:rsidP="004D4761">
            <w:pPr>
              <w:pStyle w:val="NormaleWeb"/>
              <w:numPr>
                <w:ilvl w:val="0"/>
                <w:numId w:val="13"/>
              </w:numPr>
              <w:spacing w:before="0" w:beforeAutospacing="0" w:after="0" w:afterAutospacing="0"/>
              <w:ind w:left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D476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>Au niveau financier</w:t>
            </w: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(comment les résultats sont-ils financés après la fin du projet ?)</w:t>
            </w:r>
          </w:p>
          <w:p w14:paraId="2A310E73" w14:textId="77777777" w:rsidR="00D44BF7" w:rsidRPr="004D4761" w:rsidRDefault="00D44BF7" w:rsidP="004D4761">
            <w:pPr>
              <w:pStyle w:val="NormaleWeb"/>
              <w:numPr>
                <w:ilvl w:val="0"/>
                <w:numId w:val="13"/>
              </w:numPr>
              <w:spacing w:before="0" w:beforeAutospacing="0" w:after="0" w:afterAutospacing="0"/>
              <w:ind w:left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4D476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>au</w:t>
            </w:r>
            <w:proofErr w:type="gramEnd"/>
            <w:r w:rsidRPr="004D476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 xml:space="preserve"> niveau technique</w:t>
            </w: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(les résultats du projet continueront-ils à fonctionner/à être utilisés après la fin du projet ?)</w:t>
            </w:r>
          </w:p>
          <w:p w14:paraId="25ECC556" w14:textId="77777777" w:rsidR="00D44BF7" w:rsidRDefault="00D44BF7" w:rsidP="004D4761">
            <w:pPr>
              <w:pStyle w:val="NormaleWeb"/>
              <w:numPr>
                <w:ilvl w:val="0"/>
                <w:numId w:val="13"/>
              </w:numPr>
              <w:spacing w:before="0" w:beforeAutospacing="0" w:after="0" w:afterAutospacing="0"/>
              <w:ind w:left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4D476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>au</w:t>
            </w:r>
            <w:proofErr w:type="gramEnd"/>
            <w:r w:rsidRPr="004D476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 xml:space="preserve"> niveau politique/institutionnel</w:t>
            </w: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(le cas échéant) (quel sera l'impact structurel du projet - par exemple, conduira-t-il à une amélioration de la législation, des codes de conduite, des méthodes, etc.)</w:t>
            </w:r>
          </w:p>
          <w:p w14:paraId="372B2887" w14:textId="77777777" w:rsidR="00D44BF7" w:rsidRDefault="00D44BF7" w:rsidP="00F15B71">
            <w:pPr>
              <w:pStyle w:val="NormaleWeb"/>
              <w:numPr>
                <w:ilvl w:val="0"/>
                <w:numId w:val="13"/>
              </w:numPr>
              <w:spacing w:before="0" w:beforeAutospacing="0" w:after="0" w:afterAutospacing="0"/>
              <w:ind w:left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4D476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>au</w:t>
            </w:r>
            <w:proofErr w:type="gramEnd"/>
            <w:r w:rsidRPr="004D476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 xml:space="preserve"> niveau environnemental</w:t>
            </w: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(le cas échéant) (le projet aura-t-il des externalités environnementales ?)</w:t>
            </w:r>
          </w:p>
          <w:p w14:paraId="1D35FA47" w14:textId="728783C5" w:rsidR="00D44BF7" w:rsidRPr="00E06151" w:rsidRDefault="00D44BF7" w:rsidP="00E06151">
            <w:pPr>
              <w:pStyle w:val="NormaleWeb"/>
              <w:numPr>
                <w:ilvl w:val="0"/>
                <w:numId w:val="13"/>
              </w:numPr>
              <w:spacing w:before="0" w:beforeAutospacing="0" w:after="0" w:afterAutospacing="0"/>
              <w:ind w:left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E0615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fr-FR"/>
              </w:rPr>
              <w:t>au</w:t>
            </w:r>
            <w:proofErr w:type="gramEnd"/>
            <w:r w:rsidRPr="00E0615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niveau transfrontalier : (quel sera l'impact structurel du projet à niveaux transfrontalièr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</w:t>
            </w:r>
          </w:p>
          <w:p w14:paraId="62FFAFD6" w14:textId="77777777" w:rsidR="00D44BF7" w:rsidRDefault="00D44BF7" w:rsidP="007777A5">
            <w:pPr>
              <w:pStyle w:val="Normale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18"/>
                <w:szCs w:val="18"/>
                <w:lang w:val="fr-FR"/>
              </w:rPr>
            </w:pPr>
          </w:p>
          <w:p w14:paraId="6FF2532B" w14:textId="3B027F6C" w:rsidR="00D44BF7" w:rsidRPr="00715B60" w:rsidRDefault="00D44BF7" w:rsidP="007777A5">
            <w:pPr>
              <w:pStyle w:val="Normale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18"/>
                <w:szCs w:val="18"/>
                <w:lang w:val="fr-FR"/>
              </w:rPr>
            </w:pPr>
          </w:p>
        </w:tc>
        <w:tc>
          <w:tcPr>
            <w:tcW w:w="984" w:type="dxa"/>
          </w:tcPr>
          <w:p w14:paraId="3352089D" w14:textId="5E4ED9F3" w:rsidR="00D44BF7" w:rsidRPr="000D5957" w:rsidRDefault="00D44BF7" w:rsidP="000D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2" w:type="dxa"/>
          </w:tcPr>
          <w:p w14:paraId="4217BF32" w14:textId="443B55A9" w:rsidR="00D44BF7" w:rsidRPr="000D5957" w:rsidRDefault="00D44BF7" w:rsidP="000D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5957">
              <w:rPr>
                <w:sz w:val="20"/>
                <w:szCs w:val="20"/>
              </w:rPr>
              <w:t>C.8.2 Durabilité</w:t>
            </w:r>
          </w:p>
          <w:p w14:paraId="240EC798" w14:textId="77777777" w:rsidR="00D44BF7" w:rsidRPr="000D5957" w:rsidRDefault="00D44BF7" w:rsidP="000D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B9371BA" w14:textId="5D222B31" w:rsidR="00D44BF7" w:rsidRPr="009B4F0D" w:rsidRDefault="00D44BF7" w:rsidP="000D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55FD231" w14:textId="114C1348" w:rsidR="00D44BF7" w:rsidRPr="000D5957" w:rsidRDefault="00D44BF7" w:rsidP="000D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0FEFFE9" w14:textId="2E8C5BF1" w:rsidR="00D44BF7" w:rsidRPr="000D5957" w:rsidRDefault="00D44BF7" w:rsidP="000D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44BF7" w:rsidRPr="00715B60" w14:paraId="5CAEBBF9" w14:textId="61AC7DBC" w:rsidTr="00D44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  <w:vAlign w:val="center"/>
          </w:tcPr>
          <w:p w14:paraId="37E95540" w14:textId="1F6588F0" w:rsidR="00D44BF7" w:rsidRPr="004D4761" w:rsidRDefault="00D44BF7" w:rsidP="004D4761">
            <w:pPr>
              <w:pStyle w:val="Default"/>
              <w:jc w:val="both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3.3 Impact de long terme sur la résolution des problèmes visés par le projet présenté</w:t>
            </w:r>
          </w:p>
        </w:tc>
        <w:tc>
          <w:tcPr>
            <w:tcW w:w="2770" w:type="dxa"/>
          </w:tcPr>
          <w:p w14:paraId="0D7845BB" w14:textId="33014454" w:rsidR="00D44BF7" w:rsidRPr="004D4761" w:rsidRDefault="00D44BF7" w:rsidP="004D4761">
            <w:pPr>
              <w:pStyle w:val="NormaleWeb"/>
              <w:numPr>
                <w:ilvl w:val="0"/>
                <w:numId w:val="14"/>
              </w:numPr>
              <w:spacing w:before="0" w:beforeAutospacing="0" w:after="0" w:afterAutospacing="0"/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7777A5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e projet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présenté </w:t>
            </w:r>
            <w:r w:rsidRPr="007777A5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est</w:t>
            </w:r>
            <w:proofErr w:type="gramEnd"/>
            <w:r w:rsidRPr="007777A5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il </w:t>
            </w:r>
            <w:r w:rsidRPr="007777A5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susceptible d'apporter une contribution significative et durable à la résolution des problèmes visés par le projet ? Les résultats et les réalisations du projet sont-ils susceptibles d'avoir un impact à long terme, bien au-delà de la durée de vie du projet ?</w:t>
            </w:r>
          </w:p>
        </w:tc>
        <w:tc>
          <w:tcPr>
            <w:tcW w:w="984" w:type="dxa"/>
          </w:tcPr>
          <w:p w14:paraId="31E7002F" w14:textId="120C2435" w:rsidR="00D44BF7" w:rsidRPr="000D595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1482" w:type="dxa"/>
          </w:tcPr>
          <w:p w14:paraId="03524A0C" w14:textId="6D214F2A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5957">
              <w:rPr>
                <w:sz w:val="20"/>
                <w:szCs w:val="20"/>
                <w:lang w:val="it-IT"/>
              </w:rPr>
              <w:t xml:space="preserve">C.8.1 </w:t>
            </w:r>
            <w:proofErr w:type="spellStart"/>
            <w:r w:rsidRPr="000D5957">
              <w:rPr>
                <w:sz w:val="20"/>
                <w:szCs w:val="20"/>
                <w:lang w:val="it-IT"/>
              </w:rPr>
              <w:t>Appropriation</w:t>
            </w:r>
            <w:proofErr w:type="spellEnd"/>
          </w:p>
        </w:tc>
        <w:tc>
          <w:tcPr>
            <w:tcW w:w="921" w:type="dxa"/>
          </w:tcPr>
          <w:p w14:paraId="1066C989" w14:textId="59AFFB86" w:rsidR="00D44BF7" w:rsidRPr="000D595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it-IT"/>
              </w:rPr>
            </w:pPr>
          </w:p>
        </w:tc>
        <w:tc>
          <w:tcPr>
            <w:tcW w:w="879" w:type="dxa"/>
          </w:tcPr>
          <w:p w14:paraId="31608B4F" w14:textId="4F512EC0" w:rsidR="00D44BF7" w:rsidRPr="000D595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it-IT"/>
              </w:rPr>
            </w:pPr>
          </w:p>
        </w:tc>
      </w:tr>
      <w:tr w:rsidR="00D44BF7" w:rsidRPr="00715B60" w14:paraId="4D2E479D" w14:textId="5FCD32C2" w:rsidTr="00D44B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  <w:vAlign w:val="center"/>
          </w:tcPr>
          <w:p w14:paraId="64D8E301" w14:textId="4C632793" w:rsidR="00D44BF7" w:rsidRPr="004D4761" w:rsidRDefault="00D44BF7" w:rsidP="004D4761">
            <w:pPr>
              <w:pStyle w:val="Default"/>
              <w:jc w:val="both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3.4 Les principaux résultats sont éligibles pour être transférés à </w:t>
            </w:r>
            <w:r w:rsidRPr="006F0798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d'autres </w:t>
            </w:r>
            <w:r w:rsidRPr="006F0798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lastRenderedPageBreak/>
              <w:t>organisations/régions/pays en dehors du partenariat actuel</w:t>
            </w:r>
          </w:p>
        </w:tc>
        <w:tc>
          <w:tcPr>
            <w:tcW w:w="2770" w:type="dxa"/>
          </w:tcPr>
          <w:p w14:paraId="4C89941C" w14:textId="5389115E" w:rsidR="00D44BF7" w:rsidRPr="004D4761" w:rsidRDefault="00D44BF7" w:rsidP="00AD06FF">
            <w:pPr>
              <w:pStyle w:val="NormaleWeb"/>
              <w:numPr>
                <w:ilvl w:val="0"/>
                <w:numId w:val="14"/>
              </w:numPr>
              <w:spacing w:before="0" w:beforeAutospacing="0" w:after="0" w:afterAutospacing="0"/>
              <w:ind w:left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t xml:space="preserve">Les principaux résultats du projet sont applicables et reproductibles par d'autres </w:t>
            </w:r>
            <w:r w:rsidRPr="004D4761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t xml:space="preserve">organisations/régions/pays en dehors du partenariat actuel (transférabilité) </w:t>
            </w:r>
          </w:p>
          <w:p w14:paraId="6F898DFA" w14:textId="77777777" w:rsidR="00D44BF7" w:rsidRPr="004D4761" w:rsidRDefault="00D44BF7" w:rsidP="00AD06FF">
            <w:pPr>
              <w:pStyle w:val="NormaleWeb"/>
              <w:spacing w:before="0" w:beforeAutospacing="0" w:after="0" w:afterAutospacing="0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984" w:type="dxa"/>
          </w:tcPr>
          <w:p w14:paraId="1E72B8C0" w14:textId="76D5D26D" w:rsidR="00D44BF7" w:rsidRPr="000D5957" w:rsidRDefault="00D44BF7" w:rsidP="00F15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82" w:type="dxa"/>
          </w:tcPr>
          <w:p w14:paraId="2769AD5A" w14:textId="05FEE3B8" w:rsidR="00D44BF7" w:rsidRDefault="00D44BF7" w:rsidP="00F15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D5957">
              <w:rPr>
                <w:sz w:val="20"/>
                <w:szCs w:val="20"/>
              </w:rPr>
              <w:t>C.8.3 Transférabilité</w:t>
            </w:r>
          </w:p>
        </w:tc>
        <w:tc>
          <w:tcPr>
            <w:tcW w:w="921" w:type="dxa"/>
          </w:tcPr>
          <w:p w14:paraId="206DB244" w14:textId="77777777" w:rsidR="00D44BF7" w:rsidRPr="000D5957" w:rsidRDefault="00D44BF7" w:rsidP="00F15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E212D3E" w14:textId="77777777" w:rsidR="00D44BF7" w:rsidRPr="000D5957" w:rsidRDefault="00D44BF7" w:rsidP="00F15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0633E85B" w14:textId="77777777" w:rsidR="006F0798" w:rsidRDefault="006F0798"/>
    <w:p w14:paraId="043D9B77" w14:textId="77777777" w:rsidR="00183784" w:rsidRDefault="00183784"/>
    <w:p w14:paraId="7120793A" w14:textId="77777777" w:rsidR="00183784" w:rsidRDefault="00183784"/>
    <w:p w14:paraId="3AE7D636" w14:textId="77777777" w:rsidR="00183784" w:rsidRDefault="00183784"/>
    <w:p w14:paraId="2100879E" w14:textId="77777777" w:rsidR="00183784" w:rsidRDefault="00183784"/>
    <w:p w14:paraId="65DC6979" w14:textId="77777777" w:rsidR="00183784" w:rsidRDefault="00183784"/>
    <w:p w14:paraId="1C94DD81" w14:textId="77777777" w:rsidR="00183784" w:rsidRDefault="00183784"/>
    <w:p w14:paraId="3C1BE667" w14:textId="24C7A5E1" w:rsidR="006F0798" w:rsidRPr="006F0798" w:rsidRDefault="006F0798" w:rsidP="006F0798">
      <w:pPr>
        <w:pStyle w:val="Paragrafoelenco"/>
        <w:numPr>
          <w:ilvl w:val="0"/>
          <w:numId w:val="4"/>
        </w:numPr>
        <w:rPr>
          <w:color w:val="002060"/>
        </w:rPr>
      </w:pPr>
      <w:r w:rsidRPr="006F0798">
        <w:rPr>
          <w:color w:val="002060"/>
        </w:rPr>
        <w:t xml:space="preserve">Principes horizontaux </w:t>
      </w:r>
      <w:r w:rsidRPr="006F0798">
        <w:rPr>
          <w:rFonts w:cstheme="minorHAnsi"/>
          <w:b/>
          <w:bCs/>
          <w:i/>
          <w:iCs/>
          <w:color w:val="002060"/>
          <w:sz w:val="20"/>
          <w:szCs w:val="20"/>
        </w:rPr>
        <w:t>(</w:t>
      </w:r>
      <w:r w:rsidRPr="006F0798">
        <w:rPr>
          <w:color w:val="002060"/>
        </w:rPr>
        <w:t xml:space="preserve">score maximal </w:t>
      </w:r>
      <w:r>
        <w:rPr>
          <w:color w:val="002060"/>
        </w:rPr>
        <w:t>4</w:t>
      </w:r>
      <w:r w:rsidRPr="006F0798">
        <w:rPr>
          <w:color w:val="002060"/>
        </w:rPr>
        <w:t xml:space="preserve">) </w:t>
      </w:r>
    </w:p>
    <w:p w14:paraId="3AD0FE44" w14:textId="1562C99F" w:rsidR="006F0798" w:rsidRDefault="006F0798" w:rsidP="006F0798">
      <w:pPr>
        <w:pStyle w:val="Paragrafoelenco"/>
        <w:rPr>
          <w:color w:val="002060"/>
        </w:rPr>
      </w:pPr>
    </w:p>
    <w:p w14:paraId="58857F77" w14:textId="77777777" w:rsidR="006F0798" w:rsidRPr="006F0798" w:rsidRDefault="006F0798" w:rsidP="006F0798">
      <w:pPr>
        <w:pStyle w:val="Paragrafoelenco"/>
        <w:rPr>
          <w:color w:val="002060"/>
        </w:rPr>
      </w:pP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1862"/>
        <w:gridCol w:w="2206"/>
        <w:gridCol w:w="1396"/>
        <w:gridCol w:w="1672"/>
        <w:gridCol w:w="1251"/>
        <w:gridCol w:w="1241"/>
      </w:tblGrid>
      <w:tr w:rsidR="00D44BF7" w:rsidRPr="00715B60" w14:paraId="7FB795DA" w14:textId="4AA74316" w:rsidTr="00D44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2" w:type="dxa"/>
          </w:tcPr>
          <w:p w14:paraId="0027D2C7" w14:textId="77777777" w:rsidR="00D44BF7" w:rsidRPr="004D4761" w:rsidRDefault="00D44BF7" w:rsidP="006F0798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5EA83CC4" w14:textId="77777777" w:rsidR="00D44BF7" w:rsidRDefault="00D44BF7" w:rsidP="00F15B71">
            <w:pPr>
              <w:pStyle w:val="NormaleWeb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</w:tcPr>
          <w:p w14:paraId="4EF5131C" w14:textId="77777777" w:rsidR="00D44BF7" w:rsidRPr="006F0798" w:rsidRDefault="00D44BF7" w:rsidP="006F07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F0798">
              <w:rPr>
                <w:b w:val="0"/>
                <w:bCs w:val="0"/>
              </w:rPr>
              <w:t xml:space="preserve">Sous questions – </w:t>
            </w:r>
          </w:p>
          <w:p w14:paraId="77300A49" w14:textId="2AEB02F9" w:rsidR="00D44BF7" w:rsidRDefault="00D44BF7" w:rsidP="006F0798">
            <w:pPr>
              <w:pStyle w:val="NormaleWeb"/>
              <w:spacing w:before="0" w:beforeAutospacing="0" w:after="0" w:afterAutospacing="0"/>
              <w:ind w:left="36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F2129">
              <w:rPr>
                <w:b w:val="0"/>
                <w:bCs w:val="0"/>
                <w:sz w:val="18"/>
                <w:szCs w:val="18"/>
                <w:lang w:val="fr-FR"/>
              </w:rPr>
              <w:t>(Dans quelle mesure la</w:t>
            </w:r>
            <w:r w:rsidRPr="006F2129">
              <w:rPr>
                <w:sz w:val="18"/>
                <w:szCs w:val="18"/>
                <w:lang w:val="fr-FR"/>
              </w:rPr>
              <w:t xml:space="preserve"> proposition de projet …)</w:t>
            </w:r>
          </w:p>
        </w:tc>
        <w:tc>
          <w:tcPr>
            <w:tcW w:w="1396" w:type="dxa"/>
          </w:tcPr>
          <w:p w14:paraId="595F4F01" w14:textId="54389FF7" w:rsidR="00D44BF7" w:rsidRPr="004D0426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Score</w:t>
            </w:r>
            <w:r w:rsidR="00AC2CFE">
              <w:t>s</w:t>
            </w:r>
            <w:r>
              <w:t xml:space="preserve"> </w:t>
            </w:r>
          </w:p>
        </w:tc>
        <w:tc>
          <w:tcPr>
            <w:tcW w:w="1672" w:type="dxa"/>
          </w:tcPr>
          <w:p w14:paraId="3C73890C" w14:textId="634B433C" w:rsidR="00D44BF7" w:rsidRPr="00715B60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0426">
              <w:rPr>
                <w:b w:val="0"/>
                <w:bCs w:val="0"/>
              </w:rPr>
              <w:t>Section dans le FC</w:t>
            </w:r>
          </w:p>
        </w:tc>
        <w:tc>
          <w:tcPr>
            <w:tcW w:w="1251" w:type="dxa"/>
          </w:tcPr>
          <w:p w14:paraId="0D55A8F6" w14:textId="3DCF7AD9" w:rsidR="00D44BF7" w:rsidRPr="004D0426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Oui </w:t>
            </w:r>
          </w:p>
        </w:tc>
        <w:tc>
          <w:tcPr>
            <w:tcW w:w="1241" w:type="dxa"/>
          </w:tcPr>
          <w:p w14:paraId="0DC57D49" w14:textId="6E44A778" w:rsidR="00D44BF7" w:rsidRPr="004D0426" w:rsidRDefault="00D44BF7" w:rsidP="00F15B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 </w:t>
            </w:r>
          </w:p>
        </w:tc>
      </w:tr>
      <w:tr w:rsidR="00D44BF7" w:rsidRPr="00715B60" w14:paraId="76106FA2" w14:textId="6C640846" w:rsidTr="00D44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2" w:type="dxa"/>
            <w:vAlign w:val="center"/>
          </w:tcPr>
          <w:p w14:paraId="45482B55" w14:textId="64411408" w:rsidR="00D44BF7" w:rsidRPr="00B77522" w:rsidRDefault="00D44BF7" w:rsidP="00F15B71">
            <w:pPr>
              <w:pStyle w:val="NormaleWeb"/>
              <w:rPr>
                <w:rFonts w:asciiTheme="minorHAnsi" w:hAnsiTheme="minorHAnsi" w:cstheme="minorHAnsi"/>
                <w:b w:val="0"/>
                <w:bCs w:val="0"/>
                <w:i/>
                <w:iCs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4.1 Principes</w:t>
            </w:r>
            <w:r w:rsidRPr="00B77522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horizontaux  </w:t>
            </w:r>
          </w:p>
          <w:p w14:paraId="6B94E34F" w14:textId="77777777" w:rsidR="00D44BF7" w:rsidRPr="00715B60" w:rsidRDefault="00D44BF7" w:rsidP="00F15B71">
            <w:pPr>
              <w:pStyle w:val="Default"/>
              <w:jc w:val="both"/>
              <w:rPr>
                <w:rFonts w:cstheme="minorHAnsi"/>
                <w:sz w:val="22"/>
                <w:szCs w:val="22"/>
                <w:lang w:val="fr-FR"/>
              </w:rPr>
            </w:pPr>
          </w:p>
        </w:tc>
        <w:tc>
          <w:tcPr>
            <w:tcW w:w="2206" w:type="dxa"/>
          </w:tcPr>
          <w:p w14:paraId="679CA3A9" w14:textId="35B64F45" w:rsidR="00D44BF7" w:rsidRPr="00B77522" w:rsidRDefault="00D44BF7" w:rsidP="00B77522">
            <w:pPr>
              <w:pStyle w:val="NormaleWeb"/>
              <w:numPr>
                <w:ilvl w:val="0"/>
                <w:numId w:val="14"/>
              </w:numPr>
              <w:spacing w:before="0" w:beforeAutospacing="0" w:after="0" w:afterAutospacing="0"/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 projet proposé tient</w:t>
            </w:r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compte des principes horizontaux (pertinents) et assurera-t-elle la conformité, pendant la phase de mise en œuvre, avec :</w:t>
            </w:r>
          </w:p>
          <w:p w14:paraId="7F3F6761" w14:textId="77777777" w:rsidR="00D44BF7" w:rsidRPr="00B77522" w:rsidRDefault="00D44BF7" w:rsidP="00B77522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/>
              <w:ind w:left="36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</w:t>
            </w:r>
            <w:proofErr w:type="gramEnd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respect des droits fondamentaux</w:t>
            </w:r>
          </w:p>
          <w:p w14:paraId="3E6DDE0A" w14:textId="77777777" w:rsidR="00D44BF7" w:rsidRPr="00B77522" w:rsidRDefault="00D44BF7" w:rsidP="00B77522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/>
              <w:ind w:left="36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la</w:t>
            </w:r>
            <w:proofErr w:type="gramEnd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promotion de l'égalité entre les hommes et les femmes</w:t>
            </w:r>
          </w:p>
          <w:p w14:paraId="17EBEB65" w14:textId="77777777" w:rsidR="00D44BF7" w:rsidRPr="00B77522" w:rsidRDefault="00D44BF7" w:rsidP="00B77522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/>
              <w:ind w:left="36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la</w:t>
            </w:r>
            <w:proofErr w:type="gramEnd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prévention de la discrimination, y compris l'accessibilité pour les personnes handicapées</w:t>
            </w:r>
          </w:p>
          <w:p w14:paraId="50B2394A" w14:textId="77777777" w:rsidR="00D44BF7" w:rsidRPr="00B77522" w:rsidRDefault="00D44BF7" w:rsidP="00B77522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/>
              <w:ind w:left="36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la</w:t>
            </w:r>
            <w:proofErr w:type="gramEnd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promotion du développement durable</w:t>
            </w:r>
          </w:p>
          <w:p w14:paraId="604C9D2E" w14:textId="77777777" w:rsidR="00D44BF7" w:rsidRPr="00B77522" w:rsidRDefault="00D44BF7" w:rsidP="00B77522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/>
              <w:ind w:left="36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proofErr w:type="gramStart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</w:t>
            </w:r>
            <w:proofErr w:type="gramEnd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respect du principe "ne pas causer de préjudice important" (le cas échéant)</w:t>
            </w:r>
          </w:p>
          <w:p w14:paraId="70F862F4" w14:textId="77777777" w:rsidR="00D44BF7" w:rsidRPr="008F396A" w:rsidRDefault="00D44BF7" w:rsidP="00B77522">
            <w:pPr>
              <w:pStyle w:val="NormaleWeb"/>
              <w:numPr>
                <w:ilvl w:val="0"/>
                <w:numId w:val="16"/>
              </w:numPr>
              <w:spacing w:before="0" w:beforeAutospacing="0"/>
              <w:ind w:left="36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18"/>
                <w:szCs w:val="18"/>
                <w:lang w:val="fr-FR"/>
              </w:rPr>
            </w:pPr>
            <w:proofErr w:type="gramStart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la</w:t>
            </w:r>
            <w:proofErr w:type="gramEnd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promotion des principes clés du New </w:t>
            </w:r>
            <w:proofErr w:type="spellStart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European</w:t>
            </w:r>
            <w:proofErr w:type="spellEnd"/>
            <w:r w:rsidRPr="00B7752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Bauhaus, c'est-à-dire le soutien aux projets durables, esthétiques et inclusifs (le cas échéant)</w:t>
            </w:r>
          </w:p>
          <w:p w14:paraId="49E14B94" w14:textId="71B71056" w:rsidR="00D44BF7" w:rsidRPr="00715B60" w:rsidRDefault="00D44BF7" w:rsidP="00B77522">
            <w:pPr>
              <w:pStyle w:val="NormaleWeb"/>
              <w:numPr>
                <w:ilvl w:val="0"/>
                <w:numId w:val="16"/>
              </w:numPr>
              <w:spacing w:before="0" w:beforeAutospacing="0"/>
              <w:ind w:left="36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18"/>
                <w:szCs w:val="18"/>
                <w:lang w:val="fr-FR"/>
              </w:rPr>
            </w:pPr>
            <w:proofErr w:type="gramStart"/>
            <w:r w:rsidRPr="0086043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t>la</w:t>
            </w:r>
            <w:proofErr w:type="gramEnd"/>
            <w:r w:rsidRPr="0086043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coordination avec les stratégies de bassin  pertinentes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396" w:type="dxa"/>
          </w:tcPr>
          <w:p w14:paraId="586E329F" w14:textId="28F22638" w:rsidR="00D44BF7" w:rsidRDefault="00D44BF7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4</w:t>
            </w:r>
          </w:p>
        </w:tc>
        <w:tc>
          <w:tcPr>
            <w:tcW w:w="1672" w:type="dxa"/>
          </w:tcPr>
          <w:p w14:paraId="6834F20A" w14:textId="3866BD05" w:rsidR="00D44BF7" w:rsidRPr="0067647B" w:rsidRDefault="00D44BF7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sz w:val="18"/>
                <w:szCs w:val="18"/>
              </w:rPr>
            </w:pPr>
            <w:proofErr w:type="gramStart"/>
            <w:r>
              <w:rPr>
                <w:i/>
                <w:iCs/>
                <w:sz w:val="18"/>
                <w:szCs w:val="18"/>
              </w:rPr>
              <w:t xml:space="preserve">C.7.6 </w:t>
            </w:r>
            <w:r w:rsidRPr="0067647B">
              <w:rPr>
                <w:i/>
                <w:iCs/>
                <w:sz w:val="18"/>
                <w:szCs w:val="18"/>
              </w:rPr>
              <w:t xml:space="preserve"> Principes</w:t>
            </w:r>
            <w:proofErr w:type="gramEnd"/>
            <w:r w:rsidRPr="0067647B">
              <w:rPr>
                <w:i/>
                <w:iCs/>
                <w:sz w:val="18"/>
                <w:szCs w:val="18"/>
              </w:rPr>
              <w:t xml:space="preserve"> horizontaux  </w:t>
            </w:r>
          </w:p>
          <w:p w14:paraId="147F055E" w14:textId="77777777" w:rsidR="00D44BF7" w:rsidRDefault="00D44BF7" w:rsidP="00F15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1" w:type="dxa"/>
          </w:tcPr>
          <w:p w14:paraId="65D73CA1" w14:textId="177F0177" w:rsidR="00D44BF7" w:rsidRDefault="00AC2CFE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E67F2E4" wp14:editId="74DE0BA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15240</wp:posOffset>
                      </wp:positionV>
                      <wp:extent cx="195580" cy="170180"/>
                      <wp:effectExtent l="12700" t="12700" r="7620" b="7620"/>
                      <wp:wrapNone/>
                      <wp:docPr id="712272466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FF4AC6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7F2E4" id="Rettangolo 4" o:spid="_x0000_s1026" style="position:absolute;margin-left:-.3pt;margin-top:1.2pt;width:15.4pt;height:1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" filled="f" strokecolor="#4472c4 [3204]" strokeweight="1.5pt">
                      <v:textbox>
                        <w:txbxContent>
                          <w:p w14:paraId="26FF4AC6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41" w:type="dxa"/>
          </w:tcPr>
          <w:p w14:paraId="549E4C75" w14:textId="5CFAB097" w:rsidR="00D44BF7" w:rsidRDefault="00AC2CFE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8557496" wp14:editId="21666F44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15240</wp:posOffset>
                      </wp:positionV>
                      <wp:extent cx="195580" cy="170180"/>
                      <wp:effectExtent l="12700" t="12700" r="7620" b="7620"/>
                      <wp:wrapNone/>
                      <wp:docPr id="648424336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252D0D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557496" id="_x0000_s1027" style="position:absolute;margin-left:-.45pt;margin-top:1.2pt;width:15.4pt;height:1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" filled="f" strokecolor="#4472c4 [3204]" strokeweight="1.5pt">
                      <v:textbox>
                        <w:txbxContent>
                          <w:p w14:paraId="43252D0D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1C97A0D0" w14:textId="77777777" w:rsidR="004D4761" w:rsidRDefault="004D4761"/>
    <w:p w14:paraId="62667DFC" w14:textId="77777777" w:rsidR="004D4761" w:rsidRDefault="004D4761" w:rsidP="004D4761"/>
    <w:p w14:paraId="180F468A" w14:textId="77777777" w:rsidR="00597D95" w:rsidRDefault="00597D95" w:rsidP="004D4761"/>
    <w:p w14:paraId="0643F25D" w14:textId="5A06E306" w:rsidR="00AD6A2D" w:rsidRDefault="00AD6A2D" w:rsidP="00AD6A2D">
      <w:pPr>
        <w:pStyle w:val="NormaleWeb"/>
        <w:numPr>
          <w:ilvl w:val="0"/>
          <w:numId w:val="17"/>
        </w:numPr>
        <w:rPr>
          <w:rFonts w:asciiTheme="minorHAnsi" w:hAnsiTheme="minorHAnsi" w:cstheme="minorHAnsi"/>
          <w:b/>
          <w:bCs/>
          <w:color w:val="002060"/>
          <w:lang w:val="fr-FR"/>
        </w:rPr>
      </w:pPr>
      <w:r>
        <w:rPr>
          <w:rFonts w:asciiTheme="minorHAnsi" w:hAnsiTheme="minorHAnsi" w:cstheme="minorHAnsi"/>
          <w:b/>
          <w:bCs/>
          <w:color w:val="002060"/>
          <w:lang w:val="fr-FR"/>
        </w:rPr>
        <w:t>CRITÈRES OPÉRATIONNELS D’ÉVALUATION</w:t>
      </w:r>
    </w:p>
    <w:p w14:paraId="12E7A96D" w14:textId="6FBC964F" w:rsidR="007C2AE3" w:rsidRPr="00AD6A2D" w:rsidRDefault="008E56D4" w:rsidP="006F0798">
      <w:pPr>
        <w:pStyle w:val="NormaleWeb"/>
        <w:numPr>
          <w:ilvl w:val="0"/>
          <w:numId w:val="4"/>
        </w:numPr>
        <w:rPr>
          <w:rFonts w:asciiTheme="minorHAnsi" w:hAnsiTheme="minorHAnsi" w:cstheme="minorHAnsi"/>
          <w:color w:val="002060"/>
          <w:lang w:val="fr-FR"/>
        </w:rPr>
      </w:pPr>
      <w:r w:rsidRPr="00AD6A2D">
        <w:rPr>
          <w:rFonts w:asciiTheme="minorHAnsi" w:hAnsiTheme="minorHAnsi" w:cstheme="minorHAnsi"/>
          <w:color w:val="002060"/>
          <w:lang w:val="fr-FR"/>
        </w:rPr>
        <w:t xml:space="preserve">Pertinence </w:t>
      </w:r>
      <w:r w:rsidR="007C2AE3" w:rsidRPr="00AD6A2D">
        <w:rPr>
          <w:rFonts w:asciiTheme="minorHAnsi" w:hAnsiTheme="minorHAnsi" w:cstheme="minorHAnsi"/>
          <w:color w:val="002060"/>
          <w:lang w:val="fr-FR"/>
        </w:rPr>
        <w:t xml:space="preserve">du partenariat </w:t>
      </w:r>
      <w:r w:rsidRPr="00AD6A2D">
        <w:rPr>
          <w:rFonts w:asciiTheme="minorHAnsi" w:hAnsiTheme="minorHAnsi" w:cstheme="minorHAnsi"/>
          <w:color w:val="002060"/>
          <w:lang w:val="fr-FR"/>
        </w:rPr>
        <w:t>(score maximal</w:t>
      </w:r>
      <w:r w:rsidR="00070684" w:rsidRPr="00AD6A2D">
        <w:rPr>
          <w:rFonts w:asciiTheme="minorHAnsi" w:hAnsiTheme="minorHAnsi" w:cstheme="minorHAnsi"/>
          <w:color w:val="002060"/>
          <w:lang w:val="fr-FR"/>
        </w:rPr>
        <w:t xml:space="preserve"> </w:t>
      </w:r>
      <w:r w:rsidR="004B0ACB" w:rsidRPr="00AD6A2D">
        <w:rPr>
          <w:rFonts w:asciiTheme="minorHAnsi" w:hAnsiTheme="minorHAnsi" w:cstheme="minorHAnsi"/>
          <w:color w:val="002060"/>
          <w:lang w:val="fr-FR"/>
        </w:rPr>
        <w:t>16</w:t>
      </w:r>
      <w:r w:rsidR="00070684" w:rsidRPr="00AD6A2D">
        <w:rPr>
          <w:rFonts w:asciiTheme="minorHAnsi" w:hAnsiTheme="minorHAnsi" w:cstheme="minorHAnsi"/>
          <w:color w:val="002060"/>
          <w:lang w:val="fr-FR"/>
        </w:rPr>
        <w:t xml:space="preserve">) </w:t>
      </w: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1969"/>
        <w:gridCol w:w="2398"/>
        <w:gridCol w:w="1286"/>
        <w:gridCol w:w="1654"/>
        <w:gridCol w:w="1171"/>
        <w:gridCol w:w="1150"/>
      </w:tblGrid>
      <w:tr w:rsidR="00D44BF7" w:rsidRPr="00715B60" w14:paraId="3585B7E9" w14:textId="67BEFD1D" w:rsidTr="00D44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dxa"/>
          </w:tcPr>
          <w:p w14:paraId="27E9C817" w14:textId="77777777" w:rsidR="00D44BF7" w:rsidRPr="00715B60" w:rsidRDefault="00D44BF7" w:rsidP="00A46D59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4EADD8D8" w14:textId="77777777" w:rsidR="00D44BF7" w:rsidRDefault="00D44BF7" w:rsidP="00A46D59">
            <w:pPr>
              <w:pStyle w:val="NormaleWeb"/>
              <w:rPr>
                <w:rFonts w:ascii="Montserrat" w:hAnsi="Montserrat"/>
                <w:b w:val="0"/>
                <w:bCs w:val="0"/>
                <w:sz w:val="20"/>
                <w:szCs w:val="20"/>
                <w:lang w:val="fr-FR"/>
              </w:rPr>
            </w:pPr>
          </w:p>
          <w:p w14:paraId="7E64C309" w14:textId="77777777" w:rsidR="00D44BF7" w:rsidRPr="00715B60" w:rsidRDefault="00D44BF7" w:rsidP="00A46D59">
            <w:pPr>
              <w:pStyle w:val="NormaleWeb"/>
              <w:rPr>
                <w:rFonts w:ascii="Montserrat" w:hAnsi="Montserrat"/>
                <w:sz w:val="20"/>
                <w:szCs w:val="20"/>
                <w:lang w:val="fr-FR"/>
              </w:rPr>
            </w:pPr>
          </w:p>
        </w:tc>
        <w:tc>
          <w:tcPr>
            <w:tcW w:w="2398" w:type="dxa"/>
          </w:tcPr>
          <w:p w14:paraId="21F88D65" w14:textId="786CB12C" w:rsidR="00D44BF7" w:rsidRPr="006F2129" w:rsidRDefault="00D44BF7" w:rsidP="009B4F0D">
            <w:pPr>
              <w:pStyle w:val="Normale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fr-FR"/>
              </w:rPr>
            </w:pPr>
            <w:r w:rsidRPr="006F2129">
              <w:rPr>
                <w:rFonts w:asciiTheme="minorHAnsi" w:hAnsiTheme="minorHAnsi" w:cstheme="minorHAnsi"/>
                <w:b w:val="0"/>
                <w:bCs w:val="0"/>
                <w:lang w:val="fr-FR"/>
              </w:rPr>
              <w:t>Sous questions</w:t>
            </w:r>
            <w:r w:rsidRPr="006F2129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Pr="006F2129">
              <w:rPr>
                <w:rFonts w:asciiTheme="minorHAnsi" w:hAnsiTheme="minorHAnsi" w:cstheme="minorHAnsi"/>
                <w:b w:val="0"/>
                <w:bCs w:val="0"/>
                <w:lang w:val="fr-FR"/>
              </w:rPr>
              <w:t xml:space="preserve">– </w:t>
            </w:r>
          </w:p>
          <w:p w14:paraId="7A9B3809" w14:textId="35AF09A3" w:rsidR="00D44BF7" w:rsidRPr="009B4F0D" w:rsidRDefault="00D44BF7" w:rsidP="009B4F0D">
            <w:pPr>
              <w:pStyle w:val="Normale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4F0D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(Dans quelle mesure l</w:t>
            </w:r>
            <w:r w:rsidRPr="006F2129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 proposition de</w:t>
            </w:r>
            <w:r w:rsidRPr="009B4F0D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projet ...)</w:t>
            </w:r>
          </w:p>
        </w:tc>
        <w:tc>
          <w:tcPr>
            <w:tcW w:w="1286" w:type="dxa"/>
          </w:tcPr>
          <w:p w14:paraId="5AE66D19" w14:textId="5154CB7A" w:rsidR="00D44BF7" w:rsidRPr="004D0426" w:rsidRDefault="00D44BF7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Score</w:t>
            </w:r>
            <w:r w:rsidR="00C93A9D">
              <w:t>s</w:t>
            </w:r>
          </w:p>
        </w:tc>
        <w:tc>
          <w:tcPr>
            <w:tcW w:w="1654" w:type="dxa"/>
          </w:tcPr>
          <w:p w14:paraId="74C196DC" w14:textId="21B94059" w:rsidR="00D44BF7" w:rsidRPr="00715B60" w:rsidRDefault="00D44BF7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0426">
              <w:rPr>
                <w:b w:val="0"/>
                <w:bCs w:val="0"/>
              </w:rPr>
              <w:t>Section dans le FC</w:t>
            </w:r>
          </w:p>
        </w:tc>
        <w:tc>
          <w:tcPr>
            <w:tcW w:w="1171" w:type="dxa"/>
          </w:tcPr>
          <w:p w14:paraId="5B3CF222" w14:textId="72480BB6" w:rsidR="00D44BF7" w:rsidRPr="004D0426" w:rsidRDefault="00D44BF7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Oui </w:t>
            </w:r>
          </w:p>
        </w:tc>
        <w:tc>
          <w:tcPr>
            <w:tcW w:w="1150" w:type="dxa"/>
          </w:tcPr>
          <w:p w14:paraId="25013321" w14:textId="5C1316B7" w:rsidR="00D44BF7" w:rsidRPr="004D0426" w:rsidRDefault="00D44BF7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 </w:t>
            </w:r>
          </w:p>
        </w:tc>
      </w:tr>
      <w:tr w:rsidR="00D44BF7" w:rsidRPr="00715B60" w14:paraId="2850DEAB" w14:textId="3A133A8D" w:rsidTr="00D44B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dxa"/>
          </w:tcPr>
          <w:p w14:paraId="58E2F2A4" w14:textId="424F346A" w:rsidR="00D44BF7" w:rsidRPr="009B4F0D" w:rsidRDefault="00D44BF7" w:rsidP="00A46D59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9B4F0D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5. 1.</w:t>
            </w:r>
            <w:r w:rsidRPr="006F2129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Pr="009B4F0D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 projet implique les partenaires pertinents nécessaires pour relever le défi/les besoins identifiés et pour atteindre l'objectif spécifique.</w:t>
            </w:r>
          </w:p>
        </w:tc>
        <w:tc>
          <w:tcPr>
            <w:tcW w:w="2398" w:type="dxa"/>
          </w:tcPr>
          <w:p w14:paraId="4DF0B9F6" w14:textId="77777777" w:rsidR="00D44BF7" w:rsidRPr="0085347B" w:rsidRDefault="00D44BF7" w:rsidP="00911D3F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En relation avec les objectifs du projet, le partenariat : </w:t>
            </w:r>
          </w:p>
          <w:p w14:paraId="271AFF64" w14:textId="77777777" w:rsidR="00D44BF7" w:rsidRPr="0085347B" w:rsidRDefault="00D44BF7" w:rsidP="00911D3F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/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est</w:t>
            </w:r>
            <w:proofErr w:type="gramEnd"/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équilibré du point de vue des secteurs, des territoires et des compétences</w:t>
            </w:r>
          </w:p>
          <w:p w14:paraId="51C45DD1" w14:textId="77777777" w:rsidR="00D44BF7" w:rsidRPr="00690F18" w:rsidRDefault="00D44BF7" w:rsidP="00911D3F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/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fr-FR"/>
              </w:rPr>
            </w:pPr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est</w:t>
            </w:r>
            <w:proofErr w:type="gramEnd"/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composé de partenaires complémentaires</w:t>
            </w:r>
          </w:p>
          <w:p w14:paraId="1356C269" w14:textId="1E6490D1" w:rsidR="00D44BF7" w:rsidRPr="007777A5" w:rsidRDefault="00D44BF7" w:rsidP="00A46D59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/>
              <w:ind w:left="3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chaque</w:t>
            </w:r>
            <w:proofErr w:type="gramEnd"/>
            <w:r w:rsidRPr="0085347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partenaire joue un rôle défini </w:t>
            </w:r>
          </w:p>
        </w:tc>
        <w:tc>
          <w:tcPr>
            <w:tcW w:w="1286" w:type="dxa"/>
          </w:tcPr>
          <w:p w14:paraId="392025E7" w14:textId="2E29FBA9" w:rsidR="00D44BF7" w:rsidRDefault="00C93A9D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4X2 </w:t>
            </w:r>
          </w:p>
        </w:tc>
        <w:tc>
          <w:tcPr>
            <w:tcW w:w="1654" w:type="dxa"/>
          </w:tcPr>
          <w:p w14:paraId="6957BB7C" w14:textId="54F43EF5" w:rsidR="00D44BF7" w:rsidRPr="0067647B" w:rsidRDefault="00D44BF7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  <w:r w:rsidRPr="0067647B">
              <w:rPr>
                <w:sz w:val="20"/>
                <w:szCs w:val="20"/>
              </w:rPr>
              <w:t xml:space="preserve"> </w:t>
            </w:r>
            <w:r w:rsidRPr="003E1896">
              <w:rPr>
                <w:sz w:val="20"/>
                <w:szCs w:val="20"/>
              </w:rPr>
              <w:t>Partenaires du projet</w:t>
            </w:r>
          </w:p>
          <w:p w14:paraId="4EDE808B" w14:textId="4F7C29C1" w:rsidR="00D44BF7" w:rsidRPr="009B4F0D" w:rsidRDefault="00D44BF7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14:paraId="4ED19E61" w14:textId="6CD4F328" w:rsidR="00D44BF7" w:rsidRDefault="00AC2CFE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0813327" wp14:editId="37942F1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17780</wp:posOffset>
                      </wp:positionV>
                      <wp:extent cx="195580" cy="170180"/>
                      <wp:effectExtent l="12700" t="12700" r="7620" b="7620"/>
                      <wp:wrapNone/>
                      <wp:docPr id="88581597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BB408E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13327" id="_x0000_s1028" style="position:absolute;margin-left:-.45pt;margin-top:1.4pt;width:15.4pt;height:1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" filled="f" strokecolor="#4472c4 [3204]" strokeweight="1.5pt">
                      <v:textbox>
                        <w:txbxContent>
                          <w:p w14:paraId="03BB408E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50" w:type="dxa"/>
          </w:tcPr>
          <w:p w14:paraId="0EBA0A98" w14:textId="5A3B73A0" w:rsidR="00D44BF7" w:rsidRDefault="00AC2CFE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5CFA3F5" wp14:editId="79D1B7E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17780</wp:posOffset>
                      </wp:positionV>
                      <wp:extent cx="195580" cy="170180"/>
                      <wp:effectExtent l="12700" t="12700" r="7620" b="7620"/>
                      <wp:wrapNone/>
                      <wp:docPr id="1501943580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CD06C3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CFA3F5" id="_x0000_s1029" style="position:absolute;margin-left:-.2pt;margin-top:1.4pt;width:15.4pt;height:13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" filled="f" strokecolor="#4472c4 [3204]" strokeweight="1.5pt">
                      <v:textbox>
                        <w:txbxContent>
                          <w:p w14:paraId="53CD06C3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44BF7" w:rsidRPr="00715B60" w14:paraId="6A476586" w14:textId="123514C1" w:rsidTr="00D44BF7">
        <w:trPr>
          <w:trHeight w:val="2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dxa"/>
          </w:tcPr>
          <w:p w14:paraId="1F0178E4" w14:textId="5DB52D74" w:rsidR="00D44BF7" w:rsidRPr="009B4F0D" w:rsidRDefault="00D44BF7" w:rsidP="00A46D59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5.2 </w:t>
            </w:r>
            <w:r w:rsidRPr="009B4F0D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Les partenaires du projet ont les compétences et la capacité financière nécessaires pour gérer un projet de coopération.</w:t>
            </w:r>
          </w:p>
        </w:tc>
        <w:tc>
          <w:tcPr>
            <w:tcW w:w="2398" w:type="dxa"/>
          </w:tcPr>
          <w:p w14:paraId="2C6AF4CE" w14:textId="53D71247" w:rsidR="00D44BF7" w:rsidRPr="0086043B" w:rsidRDefault="00D44BF7" w:rsidP="00070684">
            <w:pPr>
              <w:pStyle w:val="NormaleWeb"/>
              <w:numPr>
                <w:ilvl w:val="0"/>
                <w:numId w:val="10"/>
              </w:numPr>
              <w:ind w:left="503" w:hanging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A43E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 chef de file démontre sa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compétence technique, sa </w:t>
            </w:r>
            <w:r w:rsidRPr="0086043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capacité dans la coordination, la gestion et le suivi pour gérer la mise en œuvre des activités prévues et atteindre les résultats escomptés ;</w:t>
            </w:r>
          </w:p>
          <w:p w14:paraId="16877974" w14:textId="70AF8BF5" w:rsidR="00D44BF7" w:rsidRPr="00597D95" w:rsidRDefault="00D44BF7" w:rsidP="00597D95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ind w:left="503" w:hanging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A43E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Tous les partenaires ont la capacité 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technique et </w:t>
            </w:r>
            <w:r w:rsidRPr="00DA43E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financière 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nécessaire à assurer la mise en place des taches de leur compétence  </w:t>
            </w:r>
          </w:p>
        </w:tc>
        <w:tc>
          <w:tcPr>
            <w:tcW w:w="1286" w:type="dxa"/>
          </w:tcPr>
          <w:p w14:paraId="3955187E" w14:textId="427F0406" w:rsidR="00D44BF7" w:rsidRPr="0067647B" w:rsidRDefault="00C93A9D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4F0D">
              <w:rPr>
                <w:sz w:val="20"/>
                <w:szCs w:val="20"/>
              </w:rPr>
              <w:t>4X2</w:t>
            </w:r>
          </w:p>
        </w:tc>
        <w:tc>
          <w:tcPr>
            <w:tcW w:w="1654" w:type="dxa"/>
          </w:tcPr>
          <w:p w14:paraId="7A204763" w14:textId="215AF426" w:rsidR="00D44BF7" w:rsidRPr="0067647B" w:rsidRDefault="00D44BF7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>B 1 Chef de file/partenaire</w:t>
            </w:r>
          </w:p>
          <w:p w14:paraId="2A0B6C02" w14:textId="77777777" w:rsidR="00D44BF7" w:rsidRPr="009B4F0D" w:rsidRDefault="00D44BF7" w:rsidP="00A46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14:paraId="0C3D46F0" w14:textId="1531745B" w:rsidR="00D44BF7" w:rsidRPr="0067647B" w:rsidRDefault="00AC2CFE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5498AF2" wp14:editId="11642F1F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15875</wp:posOffset>
                      </wp:positionV>
                      <wp:extent cx="195580" cy="170180"/>
                      <wp:effectExtent l="12700" t="12700" r="7620" b="7620"/>
                      <wp:wrapNone/>
                      <wp:docPr id="526744509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F89A77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498AF2" id="_x0000_s1030" style="position:absolute;margin-left:-.45pt;margin-top:1.25pt;width:15.4pt;height:13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" filled="f" strokecolor="#4472c4 [3204]" strokeweight="1.5pt">
                      <v:textbox>
                        <w:txbxContent>
                          <w:p w14:paraId="6EF89A77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50" w:type="dxa"/>
          </w:tcPr>
          <w:p w14:paraId="1969F80C" w14:textId="6D516972" w:rsidR="00D44BF7" w:rsidRPr="0067647B" w:rsidRDefault="00AC2CFE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7472E67" wp14:editId="30CC062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15875</wp:posOffset>
                      </wp:positionV>
                      <wp:extent cx="195580" cy="170180"/>
                      <wp:effectExtent l="12700" t="12700" r="7620" b="7620"/>
                      <wp:wrapNone/>
                      <wp:docPr id="477259803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2D59CA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72E67" id="_x0000_s1031" style="position:absolute;margin-left:-.2pt;margin-top:1.25pt;width:15.4pt;height:13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" filled="f" strokecolor="#4472c4 [3204]" strokeweight="1.5pt">
                      <v:textbox>
                        <w:txbxContent>
                          <w:p w14:paraId="1E2D59CA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3117694" w14:textId="77777777" w:rsidR="00F559E8" w:rsidRDefault="00F559E8" w:rsidP="00F559E8">
      <w:pPr>
        <w:pStyle w:val="Paragrafoelenco"/>
        <w:rPr>
          <w:color w:val="002060"/>
        </w:rPr>
      </w:pPr>
    </w:p>
    <w:p w14:paraId="48F7C81C" w14:textId="77777777" w:rsidR="00183784" w:rsidRDefault="00183784" w:rsidP="00F559E8">
      <w:pPr>
        <w:pStyle w:val="Paragrafoelenco"/>
        <w:rPr>
          <w:color w:val="002060"/>
        </w:rPr>
      </w:pPr>
    </w:p>
    <w:p w14:paraId="6C512532" w14:textId="77777777" w:rsidR="00183784" w:rsidRDefault="00183784" w:rsidP="00F559E8">
      <w:pPr>
        <w:pStyle w:val="Paragrafoelenco"/>
        <w:rPr>
          <w:color w:val="002060"/>
        </w:rPr>
      </w:pPr>
    </w:p>
    <w:p w14:paraId="081A3F6C" w14:textId="77777777" w:rsidR="00183784" w:rsidRDefault="00183784" w:rsidP="00F559E8">
      <w:pPr>
        <w:pStyle w:val="Paragrafoelenco"/>
        <w:rPr>
          <w:color w:val="002060"/>
        </w:rPr>
      </w:pPr>
    </w:p>
    <w:p w14:paraId="7E8CBCB5" w14:textId="77777777" w:rsidR="00183784" w:rsidRDefault="00183784" w:rsidP="00F559E8">
      <w:pPr>
        <w:pStyle w:val="Paragrafoelenco"/>
        <w:rPr>
          <w:color w:val="002060"/>
        </w:rPr>
      </w:pPr>
    </w:p>
    <w:p w14:paraId="719C8AED" w14:textId="77777777" w:rsidR="00183784" w:rsidRDefault="00183784" w:rsidP="00F559E8">
      <w:pPr>
        <w:pStyle w:val="Paragrafoelenco"/>
        <w:rPr>
          <w:color w:val="002060"/>
        </w:rPr>
      </w:pPr>
    </w:p>
    <w:p w14:paraId="57CFD6E2" w14:textId="77777777" w:rsidR="00F559E8" w:rsidRDefault="00F559E8" w:rsidP="00F559E8">
      <w:pPr>
        <w:pStyle w:val="Paragrafoelenco"/>
        <w:rPr>
          <w:color w:val="002060"/>
        </w:rPr>
      </w:pPr>
    </w:p>
    <w:p w14:paraId="7A07331F" w14:textId="77777777" w:rsidR="00F559E8" w:rsidRDefault="00F559E8" w:rsidP="00F559E8">
      <w:pPr>
        <w:pStyle w:val="Paragrafoelenco"/>
        <w:rPr>
          <w:color w:val="002060"/>
        </w:rPr>
      </w:pPr>
    </w:p>
    <w:p w14:paraId="75CA3E8B" w14:textId="5B7386CC" w:rsidR="004D4761" w:rsidRDefault="00732FE5" w:rsidP="0067797F">
      <w:pPr>
        <w:pStyle w:val="Paragrafoelenco"/>
        <w:numPr>
          <w:ilvl w:val="0"/>
          <w:numId w:val="4"/>
        </w:numPr>
        <w:rPr>
          <w:color w:val="002060"/>
        </w:rPr>
      </w:pPr>
      <w:r w:rsidRPr="008350B0">
        <w:rPr>
          <w:color w:val="002060"/>
        </w:rPr>
        <w:t xml:space="preserve">Efficacité </w:t>
      </w:r>
      <w:r w:rsidR="00070684" w:rsidRPr="008350B0">
        <w:rPr>
          <w:color w:val="002060"/>
        </w:rPr>
        <w:t>(score maximal 12)</w:t>
      </w:r>
    </w:p>
    <w:p w14:paraId="72CB7A72" w14:textId="77777777" w:rsidR="008350B0" w:rsidRPr="008350B0" w:rsidRDefault="008350B0" w:rsidP="008350B0">
      <w:pPr>
        <w:pStyle w:val="Paragrafoelenco"/>
        <w:rPr>
          <w:color w:val="002060"/>
        </w:rPr>
      </w:pP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1999"/>
        <w:gridCol w:w="2385"/>
        <w:gridCol w:w="1453"/>
        <w:gridCol w:w="1693"/>
        <w:gridCol w:w="1049"/>
        <w:gridCol w:w="1049"/>
      </w:tblGrid>
      <w:tr w:rsidR="00183784" w:rsidRPr="00715B60" w14:paraId="57BFF218" w14:textId="0871C9C2" w:rsidTr="00183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9" w:type="dxa"/>
          </w:tcPr>
          <w:p w14:paraId="71237825" w14:textId="77777777" w:rsidR="00183784" w:rsidRPr="00715B60" w:rsidRDefault="00183784" w:rsidP="00A46D59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3A51EC97" w14:textId="77777777" w:rsidR="00183784" w:rsidRPr="00715B60" w:rsidRDefault="00183784" w:rsidP="00A46D59">
            <w:pPr>
              <w:pStyle w:val="NormaleWeb"/>
              <w:rPr>
                <w:rFonts w:ascii="Montserrat" w:hAnsi="Montserrat"/>
                <w:sz w:val="20"/>
                <w:szCs w:val="20"/>
                <w:lang w:val="fr-FR"/>
              </w:rPr>
            </w:pPr>
          </w:p>
        </w:tc>
        <w:tc>
          <w:tcPr>
            <w:tcW w:w="2385" w:type="dxa"/>
          </w:tcPr>
          <w:p w14:paraId="3C3CF2B3" w14:textId="33C91E26" w:rsidR="00183784" w:rsidRDefault="00183784" w:rsidP="008350B0">
            <w:pPr>
              <w:pStyle w:val="Normale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85347B">
              <w:rPr>
                <w:rFonts w:asciiTheme="minorHAnsi" w:hAnsiTheme="minorHAnsi" w:cstheme="minorHAnsi"/>
                <w:b w:val="0"/>
                <w:bCs w:val="0"/>
              </w:rPr>
              <w:t>Sous</w:t>
            </w:r>
            <w:proofErr w:type="spellEnd"/>
            <w:r w:rsidRPr="0085347B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  <w:proofErr w:type="spellStart"/>
            <w:r w:rsidRPr="0085347B">
              <w:rPr>
                <w:rFonts w:asciiTheme="minorHAnsi" w:hAnsiTheme="minorHAnsi" w:cstheme="minorHAnsi"/>
                <w:b w:val="0"/>
                <w:bCs w:val="0"/>
              </w:rPr>
              <w:t>questions</w:t>
            </w:r>
            <w:proofErr w:type="spellEnd"/>
            <w:r w:rsidRPr="0085347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</w:rPr>
              <w:t>–</w:t>
            </w:r>
            <w:r w:rsidRPr="0085347B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73EE35CB" w14:textId="3872CE87" w:rsidR="00183784" w:rsidRPr="0085347B" w:rsidRDefault="00183784" w:rsidP="008350B0">
            <w:pPr>
              <w:pStyle w:val="Normale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F2129">
              <w:rPr>
                <w:rFonts w:asciiTheme="minorHAnsi" w:hAnsiTheme="minorHAnsi" w:cstheme="minorHAnsi"/>
                <w:lang w:val="fr-FR"/>
              </w:rPr>
              <w:t>(</w:t>
            </w:r>
            <w:r w:rsidRPr="008350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Dans quelle mesure l</w:t>
            </w:r>
            <w:r w:rsidRPr="006F2129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 proposition de</w:t>
            </w:r>
            <w:r w:rsidRPr="008350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projet</w:t>
            </w:r>
            <w:r w:rsidRPr="00194258">
              <w:rPr>
                <w:rFonts w:asciiTheme="minorHAnsi" w:hAnsiTheme="minorHAnsi" w:cstheme="minorHAnsi"/>
                <w:lang w:val="fr-FR"/>
              </w:rPr>
              <w:t xml:space="preserve"> ...</w:t>
            </w:r>
            <w:r>
              <w:rPr>
                <w:rFonts w:asciiTheme="minorHAnsi" w:hAnsiTheme="minorHAnsi" w:cstheme="minorHAnsi"/>
                <w:lang w:val="fr-FR"/>
              </w:rPr>
              <w:t>)</w:t>
            </w:r>
          </w:p>
        </w:tc>
        <w:tc>
          <w:tcPr>
            <w:tcW w:w="1453" w:type="dxa"/>
          </w:tcPr>
          <w:p w14:paraId="14929DE4" w14:textId="77777777" w:rsidR="00183784" w:rsidRPr="00715B60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15B60">
              <w:t>Scores</w:t>
            </w:r>
          </w:p>
        </w:tc>
        <w:tc>
          <w:tcPr>
            <w:tcW w:w="1693" w:type="dxa"/>
          </w:tcPr>
          <w:p w14:paraId="6FB82496" w14:textId="085F7845" w:rsidR="00183784" w:rsidRPr="00715B60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0426">
              <w:rPr>
                <w:b w:val="0"/>
                <w:bCs w:val="0"/>
              </w:rPr>
              <w:t>Section dans le FC</w:t>
            </w:r>
          </w:p>
        </w:tc>
        <w:tc>
          <w:tcPr>
            <w:tcW w:w="1049" w:type="dxa"/>
          </w:tcPr>
          <w:p w14:paraId="682DC2D9" w14:textId="573E3942" w:rsidR="00183784" w:rsidRPr="004D0426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Oui </w:t>
            </w:r>
          </w:p>
        </w:tc>
        <w:tc>
          <w:tcPr>
            <w:tcW w:w="1049" w:type="dxa"/>
          </w:tcPr>
          <w:p w14:paraId="1055CE07" w14:textId="7C0E5F60" w:rsidR="00183784" w:rsidRPr="004D0426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 </w:t>
            </w:r>
          </w:p>
        </w:tc>
      </w:tr>
      <w:tr w:rsidR="00183784" w:rsidRPr="00715B60" w14:paraId="4DF611CC" w14:textId="46CD9F03" w:rsidTr="00183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9" w:type="dxa"/>
            <w:vAlign w:val="center"/>
          </w:tcPr>
          <w:p w14:paraId="7D4C3166" w14:textId="4D556686" w:rsidR="00183784" w:rsidRPr="009B4F0D" w:rsidRDefault="00183784" w:rsidP="00AD06F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6.1 L</w:t>
            </w:r>
            <w:r w:rsidRPr="009B4F0D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e plan de travail est réaliste, cohérent et homogène</w:t>
            </w:r>
          </w:p>
          <w:p w14:paraId="1453F60A" w14:textId="77777777" w:rsidR="00183784" w:rsidRPr="00690F18" w:rsidRDefault="00183784" w:rsidP="0010378C">
            <w:pPr>
              <w:pStyle w:val="NormaleWeb"/>
              <w:spacing w:before="0" w:beforeAutospacing="0" w:after="0" w:afterAutospacing="0"/>
              <w:rPr>
                <w:rFonts w:ascii="Montserrat" w:hAnsi="Montserrat"/>
                <w:i/>
                <w:iCs/>
                <w:sz w:val="20"/>
                <w:szCs w:val="20"/>
                <w:lang w:val="fr-FR"/>
              </w:rPr>
            </w:pPr>
          </w:p>
        </w:tc>
        <w:tc>
          <w:tcPr>
            <w:tcW w:w="2385" w:type="dxa"/>
          </w:tcPr>
          <w:p w14:paraId="44A22CB0" w14:textId="58F08F83" w:rsidR="00183784" w:rsidRPr="00690F18" w:rsidRDefault="00183784" w:rsidP="009B4F0D">
            <w:pPr>
              <w:pStyle w:val="NormaleWeb"/>
              <w:numPr>
                <w:ilvl w:val="0"/>
                <w:numId w:val="27"/>
              </w:numPr>
              <w:ind w:left="503" w:hanging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Les réalisations et les résultats du projet sont réalistes (il est possible de les atteindre avec les ressources données - c'est-</w:t>
            </w:r>
            <w:proofErr w:type="spellStart"/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</w:t>
            </w:r>
            <w:proofErr w:type="spellEnd"/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̀-dire le temps, les partenaires, le budget - et ils sont réalistes sur la base de la quantification fournie). </w:t>
            </w:r>
          </w:p>
          <w:p w14:paraId="1C992FEF" w14:textId="4A71E933" w:rsidR="00183784" w:rsidRPr="00690F18" w:rsidRDefault="00183784" w:rsidP="009B4F0D">
            <w:pPr>
              <w:pStyle w:val="NormaleWeb"/>
              <w:numPr>
                <w:ilvl w:val="0"/>
                <w:numId w:val="28"/>
              </w:numPr>
              <w:ind w:left="503" w:hanging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La répartition des tâches entre les partenaires est appropriée (par exemple, le partage des taches est clair, logique, conforme au rôle des partenaires dans le projet, etc.) </w:t>
            </w:r>
          </w:p>
          <w:p w14:paraId="7412996C" w14:textId="25A4C2A8" w:rsidR="00183784" w:rsidRPr="00690F18" w:rsidRDefault="00183784" w:rsidP="009B4F0D">
            <w:pPr>
              <w:pStyle w:val="NormaleWeb"/>
              <w:numPr>
                <w:ilvl w:val="0"/>
                <w:numId w:val="29"/>
              </w:numPr>
              <w:ind w:left="503" w:hanging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 calendrier est réaliste, et les activités, les livrables et les résultats sont dans une séquence temporelle logique,</w:t>
            </w:r>
          </w:p>
        </w:tc>
        <w:tc>
          <w:tcPr>
            <w:tcW w:w="1453" w:type="dxa"/>
            <w:vAlign w:val="center"/>
          </w:tcPr>
          <w:p w14:paraId="5D6AA861" w14:textId="77777777" w:rsidR="00183784" w:rsidRPr="009B4F0D" w:rsidRDefault="00183784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4F0D">
              <w:rPr>
                <w:sz w:val="20"/>
                <w:szCs w:val="20"/>
              </w:rPr>
              <w:t>4</w:t>
            </w:r>
          </w:p>
          <w:p w14:paraId="0894C27E" w14:textId="3CF350AC" w:rsidR="00183784" w:rsidRDefault="00183784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3" w:type="dxa"/>
          </w:tcPr>
          <w:p w14:paraId="3E2D26CE" w14:textId="578AF6BB" w:rsidR="00183784" w:rsidRPr="009B4F0D" w:rsidRDefault="00183784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>5</w:t>
            </w:r>
            <w:r w:rsidRPr="0067647B">
              <w:rPr>
                <w:sz w:val="20"/>
                <w:szCs w:val="20"/>
              </w:rPr>
              <w:t xml:space="preserve"> Plan de travail du projet</w:t>
            </w:r>
          </w:p>
        </w:tc>
        <w:tc>
          <w:tcPr>
            <w:tcW w:w="1049" w:type="dxa"/>
          </w:tcPr>
          <w:p w14:paraId="0B1B94DF" w14:textId="21EC0BAB" w:rsidR="00183784" w:rsidRPr="0067647B" w:rsidRDefault="00AC2CFE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78867CC" wp14:editId="470304A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15240</wp:posOffset>
                      </wp:positionV>
                      <wp:extent cx="195580" cy="170180"/>
                      <wp:effectExtent l="12700" t="12700" r="7620" b="7620"/>
                      <wp:wrapNone/>
                      <wp:docPr id="1361133925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814BE7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867CC" id="_x0000_s1032" style="position:absolute;margin-left:-.2pt;margin-top:1.2pt;width:15.4pt;height:13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" filled="f" strokecolor="#4472c4 [3204]" strokeweight="1.5pt">
                      <v:textbox>
                        <w:txbxContent>
                          <w:p w14:paraId="7A814BE7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49" w:type="dxa"/>
          </w:tcPr>
          <w:p w14:paraId="5959FFF8" w14:textId="30EBB988" w:rsidR="00183784" w:rsidRPr="0067647B" w:rsidRDefault="00AC2CFE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E395365" wp14:editId="58414459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15240</wp:posOffset>
                      </wp:positionV>
                      <wp:extent cx="195580" cy="170180"/>
                      <wp:effectExtent l="12700" t="12700" r="7620" b="7620"/>
                      <wp:wrapNone/>
                      <wp:docPr id="696590035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BDE32E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95365" id="_x0000_s1033" style="position:absolute;margin-left:-.45pt;margin-top:1.2pt;width:15.4pt;height:13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" filled="f" strokecolor="#4472c4 [3204]" strokeweight="1.5pt">
                      <v:textbox>
                        <w:txbxContent>
                          <w:p w14:paraId="22BDE32E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3784" w:rsidRPr="00715B60" w14:paraId="1D063DBA" w14:textId="6CBDAAAD" w:rsidTr="00183784">
        <w:trPr>
          <w:trHeight w:val="1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9" w:type="dxa"/>
            <w:vAlign w:val="center"/>
          </w:tcPr>
          <w:p w14:paraId="702872AA" w14:textId="11026F01" w:rsidR="00183784" w:rsidRPr="0086043B" w:rsidRDefault="00183784" w:rsidP="00D5526C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86043B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6.2</w:t>
            </w:r>
            <w:r w:rsidRPr="0086043B">
              <w:rPr>
                <w:rFonts w:ascii="Montserrat" w:hAnsi="Montserrat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</w:t>
            </w:r>
            <w:r w:rsidRPr="0086043B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 La méthodologie</w:t>
            </w:r>
          </w:p>
          <w:p w14:paraId="5E5A3E7D" w14:textId="0CFBB7EC" w:rsidR="00183784" w:rsidRDefault="00183784" w:rsidP="00D5526C">
            <w:pPr>
              <w:pStyle w:val="NormaleWeb"/>
              <w:spacing w:before="0" w:beforeAutospacing="0" w:after="0" w:afterAutospacing="0"/>
              <w:rPr>
                <w:rFonts w:ascii="Montserrat" w:hAnsi="Montserrat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86043B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de</w:t>
            </w:r>
            <w:proofErr w:type="gramEnd"/>
            <w:r w:rsidRPr="0086043B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gestion et coordination est efficace et bien défini</w:t>
            </w:r>
            <w:r>
              <w:rPr>
                <w:rFonts w:ascii="Montserrat" w:hAnsi="Montserrat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385" w:type="dxa"/>
          </w:tcPr>
          <w:p w14:paraId="6123B7AC" w14:textId="4E910D5C" w:rsidR="00183784" w:rsidRDefault="00183784" w:rsidP="0067797F">
            <w:pPr>
              <w:pStyle w:val="NormaleWeb"/>
              <w:numPr>
                <w:ilvl w:val="0"/>
                <w:numId w:val="30"/>
              </w:numPr>
              <w:ind w:left="503" w:hanging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2A67D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La méthodologie de gestion et de coordination proposée 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est </w:t>
            </w:r>
            <w:r w:rsidRPr="002A67D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claire et efficace pour garantir la réalisation des objectifs du projet </w:t>
            </w:r>
          </w:p>
          <w:p w14:paraId="0C7BF74F" w14:textId="3CB8FDE1" w:rsidR="00183784" w:rsidRPr="0086043B" w:rsidRDefault="00183784" w:rsidP="0067797F">
            <w:pPr>
              <w:pStyle w:val="NormaleWeb"/>
              <w:numPr>
                <w:ilvl w:val="0"/>
                <w:numId w:val="30"/>
              </w:numPr>
              <w:ind w:left="503" w:hanging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2A67D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La méthodologie de gestion et de coordination proposée 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est </w:t>
            </w:r>
            <w:r w:rsidRPr="002A67D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claire et efficace </w:t>
            </w:r>
            <w:r w:rsidRPr="0086043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pour soutenir </w:t>
            </w:r>
            <w:r w:rsidRPr="0086043B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t xml:space="preserve">et accompagner le partenariat du projet </w:t>
            </w:r>
          </w:p>
          <w:p w14:paraId="471C267D" w14:textId="4549FF29" w:rsidR="00183784" w:rsidRPr="00690F18" w:rsidRDefault="00183784" w:rsidP="0067797F">
            <w:pPr>
              <w:pStyle w:val="NormaleWeb"/>
              <w:numPr>
                <w:ilvl w:val="0"/>
                <w:numId w:val="30"/>
              </w:numPr>
              <w:ind w:left="503" w:hanging="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2A67D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 projet prévoit des outils et des ressources spécifiques pour assurer un suivi adéquat de l'exécution des activités et de la réalisation des objectifs et des résultats du projet</w:t>
            </w:r>
          </w:p>
        </w:tc>
        <w:tc>
          <w:tcPr>
            <w:tcW w:w="1453" w:type="dxa"/>
            <w:vAlign w:val="center"/>
          </w:tcPr>
          <w:p w14:paraId="77D3A2D5" w14:textId="77777777" w:rsidR="00183784" w:rsidRDefault="00183784" w:rsidP="00A46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797F">
              <w:rPr>
                <w:sz w:val="20"/>
                <w:szCs w:val="20"/>
              </w:rPr>
              <w:lastRenderedPageBreak/>
              <w:t>4</w:t>
            </w:r>
          </w:p>
          <w:p w14:paraId="572BF619" w14:textId="77777777" w:rsidR="00183784" w:rsidRPr="00597D95" w:rsidRDefault="00183784" w:rsidP="00597D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9EECA9E" w14:textId="77777777" w:rsidR="00183784" w:rsidRPr="00597D95" w:rsidRDefault="00183784" w:rsidP="00597D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18AB4C2" w14:textId="77777777" w:rsidR="00183784" w:rsidRDefault="00183784" w:rsidP="00597D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DFD6486" w14:textId="70C7EFBB" w:rsidR="00183784" w:rsidRPr="00597D95" w:rsidRDefault="00183784" w:rsidP="00597D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14:paraId="08429063" w14:textId="6D4374FD" w:rsidR="00183784" w:rsidRPr="0067647B" w:rsidRDefault="00183784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  <w:r w:rsidRPr="0067647B">
              <w:rPr>
                <w:sz w:val="20"/>
                <w:szCs w:val="20"/>
              </w:rPr>
              <w:t xml:space="preserve">7 Gestion du projet </w:t>
            </w:r>
          </w:p>
          <w:p w14:paraId="7CA9DEC2" w14:textId="77777777" w:rsidR="00183784" w:rsidRPr="0067647B" w:rsidRDefault="00183784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BD3AC8B" w14:textId="77777777" w:rsidR="00183784" w:rsidRPr="0067647B" w:rsidRDefault="00183784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 xml:space="preserve">C.7.1 Comment allez-vous coordonner votre projet ? </w:t>
            </w:r>
          </w:p>
          <w:p w14:paraId="228F11E9" w14:textId="77777777" w:rsidR="00183784" w:rsidRPr="0067647B" w:rsidRDefault="00183784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5AEE113" w14:textId="77777777" w:rsidR="00183784" w:rsidRPr="0067647B" w:rsidRDefault="00183784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 xml:space="preserve">C.7.2 Quelles mesures prendrez-vous </w:t>
            </w:r>
            <w:r w:rsidRPr="0067647B">
              <w:rPr>
                <w:sz w:val="20"/>
                <w:szCs w:val="20"/>
              </w:rPr>
              <w:lastRenderedPageBreak/>
              <w:t xml:space="preserve">pour garantir la qualité de votre projet ? </w:t>
            </w:r>
          </w:p>
          <w:p w14:paraId="00FD700C" w14:textId="77777777" w:rsidR="00183784" w:rsidRPr="0067647B" w:rsidRDefault="00183784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6E51782" w14:textId="15C01D2E" w:rsidR="00183784" w:rsidRPr="0067797F" w:rsidRDefault="00183784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>C.7.4 Quelles sont les procédures pour rendre compte des activités et du budget (au sein du partenariat) ?</w:t>
            </w:r>
          </w:p>
        </w:tc>
        <w:tc>
          <w:tcPr>
            <w:tcW w:w="1049" w:type="dxa"/>
          </w:tcPr>
          <w:p w14:paraId="5619F1BE" w14:textId="58D67F17" w:rsidR="00183784" w:rsidRDefault="00AC2CFE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7D66DEC" wp14:editId="3843C509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20955</wp:posOffset>
                      </wp:positionV>
                      <wp:extent cx="195580" cy="170180"/>
                      <wp:effectExtent l="12700" t="12700" r="7620" b="7620"/>
                      <wp:wrapNone/>
                      <wp:docPr id="1464748711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228FDD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66DEC" id="_x0000_s1034" style="position:absolute;margin-left:-.2pt;margin-top:1.65pt;width:15.4pt;height:13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" filled="f" strokecolor="#4472c4 [3204]" strokeweight="1.5pt">
                      <v:textbox>
                        <w:txbxContent>
                          <w:p w14:paraId="71228FDD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49" w:type="dxa"/>
          </w:tcPr>
          <w:p w14:paraId="4349AA08" w14:textId="19782871" w:rsidR="00183784" w:rsidRDefault="00AC2CFE" w:rsidP="006764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1B43924" wp14:editId="6A00D57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20955</wp:posOffset>
                      </wp:positionV>
                      <wp:extent cx="195580" cy="170180"/>
                      <wp:effectExtent l="12700" t="12700" r="7620" b="7620"/>
                      <wp:wrapNone/>
                      <wp:docPr id="558771312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8AEB6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B43924" id="_x0000_s1035" style="position:absolute;margin-left:-.45pt;margin-top:1.65pt;width:15.4pt;height:13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" filled="f" strokecolor="#4472c4 [3204]" strokeweight="1.5pt">
                      <v:textbox>
                        <w:txbxContent>
                          <w:p w14:paraId="6078AEB6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3784" w:rsidRPr="00715B60" w14:paraId="2A2B6A13" w14:textId="7C0CC00E" w:rsidTr="00183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9" w:type="dxa"/>
          </w:tcPr>
          <w:p w14:paraId="0EAA77D9" w14:textId="26EAC5A5" w:rsidR="00183784" w:rsidRDefault="00183784" w:rsidP="00D5526C">
            <w:pPr>
              <w:pStyle w:val="NormaleWeb"/>
              <w:spacing w:before="0" w:beforeAutospacing="0" w:after="0" w:afterAutospacing="0"/>
              <w:rPr>
                <w:rFonts w:ascii="Montserrat" w:hAnsi="Montserrat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67797F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6.3  Les</w:t>
            </w:r>
            <w:proofErr w:type="gramEnd"/>
            <w:r w:rsidRPr="0067797F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activités de communication sont appropriées pour atteindre les groupes cibles et les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bénéficiaires</w:t>
            </w:r>
            <w:r w:rsidRPr="00720D40">
              <w:rPr>
                <w:lang w:val="fr-FR"/>
              </w:rPr>
              <w:t xml:space="preserve"> </w:t>
            </w:r>
            <w:r w:rsidRPr="00720D40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finaux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 xml:space="preserve"> </w:t>
            </w:r>
            <w:r w:rsidRPr="0067797F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concernés</w:t>
            </w:r>
            <w:r w:rsidRPr="00AC40D5">
              <w:rPr>
                <w:rFonts w:ascii="Montserrat" w:hAnsi="Montserrat"/>
                <w:b w:val="0"/>
                <w:bCs w:val="0"/>
                <w:i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2385" w:type="dxa"/>
          </w:tcPr>
          <w:p w14:paraId="6891993A" w14:textId="760256E3" w:rsidR="00183784" w:rsidRPr="00690F18" w:rsidRDefault="00183784" w:rsidP="0067797F">
            <w:pPr>
              <w:pStyle w:val="NormaleWeb"/>
              <w:numPr>
                <w:ilvl w:val="0"/>
                <w:numId w:val="31"/>
              </w:numPr>
              <w:ind w:left="503" w:hanging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Les activités de communication (et les produits livrables) sont appropriées pour atteindre les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objectifs du projet et les </w:t>
            </w:r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groupes cibles et </w:t>
            </w:r>
            <w:r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bénéficiaires finaux </w:t>
            </w:r>
            <w:r w:rsidRPr="00690F1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concernés</w:t>
            </w:r>
          </w:p>
          <w:p w14:paraId="3CC47123" w14:textId="77777777" w:rsidR="00183784" w:rsidRPr="002A67D9" w:rsidRDefault="00183784" w:rsidP="00732FE5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</w:tc>
        <w:tc>
          <w:tcPr>
            <w:tcW w:w="1453" w:type="dxa"/>
          </w:tcPr>
          <w:p w14:paraId="5735131F" w14:textId="3965BB10" w:rsidR="00183784" w:rsidRPr="00E90129" w:rsidRDefault="00183784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0129">
              <w:rPr>
                <w:sz w:val="20"/>
                <w:szCs w:val="20"/>
              </w:rPr>
              <w:t>4</w:t>
            </w:r>
          </w:p>
        </w:tc>
        <w:tc>
          <w:tcPr>
            <w:tcW w:w="1693" w:type="dxa"/>
          </w:tcPr>
          <w:p w14:paraId="11479D3F" w14:textId="77777777" w:rsidR="00183784" w:rsidRPr="0067647B" w:rsidRDefault="00183784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 xml:space="preserve">C.7.3 Quelle sera l'approche générale que vous suivrez pour communiquer sur votre projet ? </w:t>
            </w:r>
          </w:p>
          <w:p w14:paraId="036825E0" w14:textId="77777777" w:rsidR="00183784" w:rsidRPr="0067647B" w:rsidRDefault="00183784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D81A764" w14:textId="6BEA17A7" w:rsidR="00183784" w:rsidRPr="0067647B" w:rsidRDefault="00183784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>5</w:t>
            </w:r>
            <w:r w:rsidRPr="0067647B">
              <w:rPr>
                <w:sz w:val="20"/>
                <w:szCs w:val="20"/>
              </w:rPr>
              <w:t xml:space="preserve"> Plan de travail du projet </w:t>
            </w:r>
          </w:p>
          <w:p w14:paraId="6DB563BE" w14:textId="01FF76D5" w:rsidR="00183784" w:rsidRPr="00E90129" w:rsidRDefault="00183784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sz w:val="20"/>
                <w:szCs w:val="20"/>
              </w:rPr>
              <w:t>Réfléchissez à l'objectif de communication qui contribuera à la réalisation de l'objectif spécifique. Les objectifs de communication visent à modifier le comportement, les connaissances ou les croyances d'un public cible</w:t>
            </w:r>
          </w:p>
        </w:tc>
        <w:tc>
          <w:tcPr>
            <w:tcW w:w="1049" w:type="dxa"/>
          </w:tcPr>
          <w:p w14:paraId="2D2C0180" w14:textId="05F82B5C" w:rsidR="00183784" w:rsidRPr="0067647B" w:rsidRDefault="00AC2CFE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CA4214C" wp14:editId="5F9E0EE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13970</wp:posOffset>
                      </wp:positionV>
                      <wp:extent cx="195580" cy="170180"/>
                      <wp:effectExtent l="12700" t="12700" r="7620" b="7620"/>
                      <wp:wrapNone/>
                      <wp:docPr id="1093663178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77EDD2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4214C" id="_x0000_s1036" style="position:absolute;margin-left:-.2pt;margin-top:1.1pt;width:15.4pt;height:13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" filled="f" strokecolor="#4472c4 [3204]" strokeweight="1.5pt">
                      <v:textbox>
                        <w:txbxContent>
                          <w:p w14:paraId="5C77EDD2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49" w:type="dxa"/>
          </w:tcPr>
          <w:p w14:paraId="1030E069" w14:textId="12FD84F9" w:rsidR="00183784" w:rsidRPr="0067647B" w:rsidRDefault="00AC2CFE" w:rsidP="00676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2E2EE32" wp14:editId="76D8AE4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13970</wp:posOffset>
                      </wp:positionV>
                      <wp:extent cx="195580" cy="170180"/>
                      <wp:effectExtent l="12700" t="12700" r="7620" b="7620"/>
                      <wp:wrapNone/>
                      <wp:docPr id="1436577719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3C33E3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2EE32" id="_x0000_s1037" style="position:absolute;margin-left:-.45pt;margin-top:1.1pt;width:15.4pt;height:13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" filled="f" strokecolor="#4472c4 [3204]" strokeweight="1.5pt">
                      <v:textbox>
                        <w:txbxContent>
                          <w:p w14:paraId="693C33E3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41C92E5B" w14:textId="77777777" w:rsidR="004D4761" w:rsidRDefault="004D4761"/>
    <w:p w14:paraId="3B484F15" w14:textId="77777777" w:rsidR="00F559E8" w:rsidRDefault="00F559E8"/>
    <w:p w14:paraId="2B18CE50" w14:textId="77777777" w:rsidR="00F559E8" w:rsidRDefault="00F559E8"/>
    <w:p w14:paraId="6BD9E3F5" w14:textId="77777777" w:rsidR="009472EF" w:rsidRDefault="009472EF"/>
    <w:p w14:paraId="66428585" w14:textId="77777777" w:rsidR="00F559E8" w:rsidRDefault="00F559E8"/>
    <w:p w14:paraId="1CB5DAF4" w14:textId="77777777" w:rsidR="0013772C" w:rsidRDefault="0013772C"/>
    <w:p w14:paraId="5092971E" w14:textId="45E7D48B" w:rsidR="00597D95" w:rsidRPr="00731393" w:rsidRDefault="00884C6B" w:rsidP="00597D95">
      <w:pPr>
        <w:pStyle w:val="Paragrafoelenco"/>
        <w:numPr>
          <w:ilvl w:val="0"/>
          <w:numId w:val="4"/>
        </w:numPr>
        <w:rPr>
          <w:color w:val="002060"/>
        </w:rPr>
      </w:pPr>
      <w:r w:rsidRPr="00731393">
        <w:rPr>
          <w:color w:val="002060"/>
        </w:rPr>
        <w:t xml:space="preserve">Budget </w:t>
      </w:r>
      <w:r w:rsidR="00070684" w:rsidRPr="00731393">
        <w:rPr>
          <w:color w:val="002060"/>
        </w:rPr>
        <w:t>(score maximal 8)</w:t>
      </w:r>
    </w:p>
    <w:p w14:paraId="72A37224" w14:textId="77777777" w:rsidR="00884C6B" w:rsidRDefault="00884C6B" w:rsidP="00884C6B">
      <w:pPr>
        <w:pStyle w:val="Paragrafoelenco"/>
      </w:pP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1989"/>
        <w:gridCol w:w="2485"/>
        <w:gridCol w:w="1499"/>
        <w:gridCol w:w="1441"/>
        <w:gridCol w:w="1107"/>
        <w:gridCol w:w="1107"/>
      </w:tblGrid>
      <w:tr w:rsidR="00183784" w:rsidRPr="00715B60" w14:paraId="3C296F19" w14:textId="1C1DCF9C" w:rsidTr="00183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</w:tcPr>
          <w:p w14:paraId="46CFB161" w14:textId="77777777" w:rsidR="00183784" w:rsidRPr="00715B60" w:rsidRDefault="00183784" w:rsidP="00A46D59">
            <w:pPr>
              <w:rPr>
                <w:b w:val="0"/>
                <w:bCs w:val="0"/>
              </w:rPr>
            </w:pPr>
            <w:r w:rsidRPr="00715B60">
              <w:rPr>
                <w:b w:val="0"/>
                <w:bCs w:val="0"/>
              </w:rPr>
              <w:t>Critères d’évaluation</w:t>
            </w:r>
          </w:p>
          <w:p w14:paraId="28D4B254" w14:textId="77777777" w:rsidR="00183784" w:rsidRDefault="00183784" w:rsidP="00A46D59">
            <w:pPr>
              <w:pStyle w:val="NormaleWeb"/>
              <w:rPr>
                <w:rFonts w:ascii="Montserrat" w:hAnsi="Montserrat"/>
                <w:b w:val="0"/>
                <w:bCs w:val="0"/>
                <w:sz w:val="20"/>
                <w:szCs w:val="20"/>
                <w:lang w:val="fr-FR"/>
              </w:rPr>
            </w:pPr>
          </w:p>
          <w:p w14:paraId="02C9FD10" w14:textId="77777777" w:rsidR="00183784" w:rsidRPr="00715B60" w:rsidRDefault="00183784" w:rsidP="00A46D59">
            <w:pPr>
              <w:pStyle w:val="NormaleWeb"/>
              <w:rPr>
                <w:rFonts w:ascii="Montserrat" w:hAnsi="Montserrat"/>
                <w:sz w:val="20"/>
                <w:szCs w:val="20"/>
                <w:lang w:val="fr-FR"/>
              </w:rPr>
            </w:pPr>
          </w:p>
        </w:tc>
        <w:tc>
          <w:tcPr>
            <w:tcW w:w="2485" w:type="dxa"/>
          </w:tcPr>
          <w:p w14:paraId="06A37763" w14:textId="363550EB" w:rsidR="00183784" w:rsidRDefault="00183784" w:rsidP="008350B0">
            <w:pPr>
              <w:pStyle w:val="Normale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85347B">
              <w:rPr>
                <w:rFonts w:asciiTheme="minorHAnsi" w:hAnsiTheme="minorHAnsi" w:cstheme="minorHAnsi"/>
                <w:b w:val="0"/>
                <w:bCs w:val="0"/>
              </w:rPr>
              <w:t>Sous</w:t>
            </w:r>
            <w:proofErr w:type="spellEnd"/>
            <w:r w:rsidRPr="0085347B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  <w:proofErr w:type="spellStart"/>
            <w:r w:rsidRPr="0085347B">
              <w:rPr>
                <w:rFonts w:asciiTheme="minorHAnsi" w:hAnsiTheme="minorHAnsi" w:cstheme="minorHAnsi"/>
                <w:b w:val="0"/>
                <w:bCs w:val="0"/>
              </w:rPr>
              <w:t>questions</w:t>
            </w:r>
            <w:proofErr w:type="spellEnd"/>
            <w:r w:rsidRPr="0085347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</w:rPr>
              <w:t>–</w:t>
            </w:r>
            <w:r w:rsidRPr="0085347B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19FDF94D" w14:textId="36930D9B" w:rsidR="00183784" w:rsidRPr="0085347B" w:rsidRDefault="00183784" w:rsidP="008350B0">
            <w:pPr>
              <w:pStyle w:val="Normale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F2129">
              <w:rPr>
                <w:rFonts w:asciiTheme="minorHAnsi" w:hAnsiTheme="minorHAnsi" w:cstheme="minorHAnsi"/>
                <w:lang w:val="fr-FR"/>
              </w:rPr>
              <w:t>(</w:t>
            </w:r>
            <w:r w:rsidRPr="008350B0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Dans quelle mesure l</w:t>
            </w:r>
            <w:r w:rsidRPr="006F212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 proposition de</w:t>
            </w:r>
            <w:r w:rsidRPr="008350B0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projet</w:t>
            </w:r>
            <w:r w:rsidRPr="00194258">
              <w:rPr>
                <w:rFonts w:asciiTheme="minorHAnsi" w:hAnsiTheme="minorHAnsi" w:cstheme="minorHAnsi"/>
                <w:lang w:val="fr-FR"/>
              </w:rPr>
              <w:t xml:space="preserve"> ...</w:t>
            </w:r>
            <w:r>
              <w:rPr>
                <w:rFonts w:asciiTheme="minorHAnsi" w:hAnsiTheme="minorHAnsi" w:cstheme="minorHAnsi"/>
                <w:lang w:val="fr-FR"/>
              </w:rPr>
              <w:t>)</w:t>
            </w:r>
          </w:p>
        </w:tc>
        <w:tc>
          <w:tcPr>
            <w:tcW w:w="1499" w:type="dxa"/>
          </w:tcPr>
          <w:p w14:paraId="3F51B214" w14:textId="77777777" w:rsidR="00183784" w:rsidRPr="00715B60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15B60">
              <w:t>Scores</w:t>
            </w:r>
          </w:p>
        </w:tc>
        <w:tc>
          <w:tcPr>
            <w:tcW w:w="1441" w:type="dxa"/>
          </w:tcPr>
          <w:p w14:paraId="499155DA" w14:textId="5FF6A65C" w:rsidR="00183784" w:rsidRPr="00715B60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647B">
              <w:t>Section dans le FC</w:t>
            </w:r>
          </w:p>
        </w:tc>
        <w:tc>
          <w:tcPr>
            <w:tcW w:w="1107" w:type="dxa"/>
          </w:tcPr>
          <w:p w14:paraId="3EE2B41D" w14:textId="03C3C821" w:rsidR="00183784" w:rsidRPr="0067647B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Oui </w:t>
            </w:r>
          </w:p>
        </w:tc>
        <w:tc>
          <w:tcPr>
            <w:tcW w:w="1107" w:type="dxa"/>
          </w:tcPr>
          <w:p w14:paraId="3EB25084" w14:textId="1DFCD2B5" w:rsidR="00183784" w:rsidRPr="0067647B" w:rsidRDefault="00183784" w:rsidP="00A46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 </w:t>
            </w:r>
          </w:p>
        </w:tc>
      </w:tr>
      <w:tr w:rsidR="00183784" w:rsidRPr="00715B60" w14:paraId="3CFD798A" w14:textId="59C79E4F" w:rsidTr="00183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vAlign w:val="center"/>
          </w:tcPr>
          <w:p w14:paraId="0CEBFB45" w14:textId="1F331CB9" w:rsidR="00183784" w:rsidRPr="00884C6B" w:rsidRDefault="00183784" w:rsidP="00A845AC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fr-FR"/>
              </w:rPr>
            </w:pPr>
            <w:r w:rsidRPr="00884C6B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lastRenderedPageBreak/>
              <w:t xml:space="preserve">7.1   Le budget est cohérent, proportionné, réaliste et valable </w:t>
            </w:r>
          </w:p>
        </w:tc>
        <w:tc>
          <w:tcPr>
            <w:tcW w:w="2485" w:type="dxa"/>
          </w:tcPr>
          <w:p w14:paraId="7EBC4E6B" w14:textId="42840DE0" w:rsidR="00183784" w:rsidRPr="00070684" w:rsidRDefault="00183784" w:rsidP="00884C6B">
            <w:pPr>
              <w:pStyle w:val="NormaleWeb"/>
              <w:numPr>
                <w:ilvl w:val="0"/>
                <w:numId w:val="32"/>
              </w:numPr>
              <w:ind w:left="503" w:hanging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F2129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Le </w:t>
            </w: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budget du projet semble-t-il réaliste, cohérent et proportionné au plan de travail proposé, aux résultats du projet et à la contribution du projet aux indicateurs du programme envisagés.  Le budget est-il transparent et bien conçu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.</w:t>
            </w: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  <w:p w14:paraId="08C95CA6" w14:textId="79360D49" w:rsidR="00183784" w:rsidRPr="00884C6B" w:rsidRDefault="00183784" w:rsidP="00884C6B">
            <w:pPr>
              <w:pStyle w:val="NormaleWeb"/>
              <w:numPr>
                <w:ilvl w:val="0"/>
                <w:numId w:val="33"/>
              </w:numPr>
              <w:ind w:left="503" w:hanging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Le budget est-il correctement réparti dans le temps et entre les partenaires. Il est-il réparti logiquement sur toute la durée du projet afin de garantir la livraison des résultats dans les délais et la gestion de la trésorerie du </w:t>
            </w:r>
            <w:proofErr w:type="gramStart"/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projet</w:t>
            </w:r>
            <w:r w:rsidRPr="00884C6B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.</w:t>
            </w:r>
            <w:proofErr w:type="gramEnd"/>
          </w:p>
        </w:tc>
        <w:tc>
          <w:tcPr>
            <w:tcW w:w="1499" w:type="dxa"/>
            <w:vAlign w:val="center"/>
          </w:tcPr>
          <w:p w14:paraId="2FF3F4A7" w14:textId="35FAB9D4" w:rsidR="00183784" w:rsidRPr="00884C6B" w:rsidRDefault="00183784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 xml:space="preserve"> </w:t>
            </w:r>
            <w:r w:rsidRPr="00884C6B">
              <w:rPr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14:paraId="365D5701" w14:textId="26354129" w:rsidR="00183784" w:rsidRDefault="00183784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47B">
              <w:rPr>
                <w:rFonts w:eastAsia="Times New Roman" w:cstheme="minorHAns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Annexe B Budget</w:t>
            </w:r>
            <w:r>
              <w:t xml:space="preserve"> </w:t>
            </w:r>
          </w:p>
        </w:tc>
        <w:tc>
          <w:tcPr>
            <w:tcW w:w="1107" w:type="dxa"/>
          </w:tcPr>
          <w:p w14:paraId="077EC000" w14:textId="51704F4C" w:rsidR="00183784" w:rsidRPr="0067647B" w:rsidRDefault="00AC2CFE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C9EE67B" wp14:editId="56FCEEA6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15875</wp:posOffset>
                      </wp:positionV>
                      <wp:extent cx="195580" cy="170180"/>
                      <wp:effectExtent l="12700" t="12700" r="7620" b="7620"/>
                      <wp:wrapNone/>
                      <wp:docPr id="1176900041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609D35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9EE67B" id="_x0000_s1038" style="position:absolute;margin-left:-.4pt;margin-top:1.25pt;width:15.4pt;height:13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" filled="f" strokecolor="#4472c4 [3204]" strokeweight="1.5pt">
                      <v:textbox>
                        <w:txbxContent>
                          <w:p w14:paraId="4F609D35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07" w:type="dxa"/>
          </w:tcPr>
          <w:p w14:paraId="5A112C0B" w14:textId="40ECB8AB" w:rsidR="00183784" w:rsidRPr="0067647B" w:rsidRDefault="00AC2CFE" w:rsidP="00A46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4755ACD" wp14:editId="35294CC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15875</wp:posOffset>
                      </wp:positionV>
                      <wp:extent cx="195580" cy="170180"/>
                      <wp:effectExtent l="12700" t="12700" r="7620" b="7620"/>
                      <wp:wrapNone/>
                      <wp:docPr id="1377311782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93B20A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55ACD" id="_x0000_s1039" style="position:absolute;margin-left:.05pt;margin-top:1.25pt;width:15.4pt;height:13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" filled="f" strokecolor="#4472c4 [3204]" strokeweight="1.5pt">
                      <v:textbox>
                        <w:txbxContent>
                          <w:p w14:paraId="2893B20A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3784" w:rsidRPr="00715B60" w14:paraId="421A8F30" w14:textId="5FD378B0" w:rsidTr="00183784">
        <w:trPr>
          <w:trHeight w:val="2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vAlign w:val="center"/>
          </w:tcPr>
          <w:p w14:paraId="16557086" w14:textId="5FF0FB50" w:rsidR="00183784" w:rsidRPr="00884C6B" w:rsidRDefault="00183784" w:rsidP="00A845AC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</w:pPr>
            <w:r w:rsidRPr="00884C6B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  <w:lang w:val="fr-FR"/>
              </w:rPr>
              <w:t>7.2 Les coûts inclus dans le budget du projet sont éligibles et raisonnables</w:t>
            </w:r>
          </w:p>
        </w:tc>
        <w:tc>
          <w:tcPr>
            <w:tcW w:w="2485" w:type="dxa"/>
          </w:tcPr>
          <w:p w14:paraId="3CE4DD03" w14:textId="77777777" w:rsidR="00183784" w:rsidRPr="00070684" w:rsidRDefault="00183784" w:rsidP="00A94F43">
            <w:pPr>
              <w:pStyle w:val="NormaleWeb"/>
              <w:numPr>
                <w:ilvl w:val="0"/>
                <w:numId w:val="35"/>
              </w:numPr>
              <w:spacing w:before="0" w:beforeAutospacing="0" w:after="0" w:afterAutospacing="0"/>
              <w:ind w:left="503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  <w:r w:rsidRPr="00070684"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  <w:t>Toutes les dépenses sont éligibles selon les règles du programme.</w:t>
            </w:r>
          </w:p>
          <w:p w14:paraId="32FF8F7C" w14:textId="77777777" w:rsidR="00183784" w:rsidRPr="00884C6B" w:rsidRDefault="00183784" w:rsidP="00A94F43">
            <w:pPr>
              <w:pStyle w:val="NormaleWeb"/>
              <w:numPr>
                <w:ilvl w:val="0"/>
                <w:numId w:val="34"/>
              </w:numPr>
              <w:spacing w:before="0" w:beforeAutospacing="0" w:after="0" w:afterAutospacing="0"/>
              <w:ind w:left="503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L'allocation financière par catégorie de coûts est conforme au plan de travail.</w:t>
            </w:r>
          </w:p>
          <w:p w14:paraId="66CA78E7" w14:textId="11306842" w:rsidR="00183784" w:rsidRPr="006F2129" w:rsidRDefault="00183784" w:rsidP="00A94F43">
            <w:pPr>
              <w:pStyle w:val="NormaleWeb"/>
              <w:numPr>
                <w:ilvl w:val="0"/>
                <w:numId w:val="32"/>
              </w:numPr>
              <w:spacing w:before="0" w:beforeAutospacing="0" w:after="0" w:afterAutospacing="0"/>
              <w:ind w:left="503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Les allocations financières alloué aux catégories de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coûts</w:t>
            </w: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(Ressources humaines, voyages et hébergements, expertise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s</w:t>
            </w: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externe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s</w:t>
            </w: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investissement et achat des équipements (le cas échéant) sont conformes au contenu du projet et </w:t>
            </w:r>
            <w:r w:rsidRPr="000706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lastRenderedPageBreak/>
              <w:t>les coûts sont réalistes.</w:t>
            </w:r>
          </w:p>
        </w:tc>
        <w:tc>
          <w:tcPr>
            <w:tcW w:w="1499" w:type="dxa"/>
            <w:vAlign w:val="center"/>
          </w:tcPr>
          <w:p w14:paraId="008D26EA" w14:textId="5ED8CCED" w:rsidR="00183784" w:rsidRDefault="00183784" w:rsidP="00A46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84C6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41" w:type="dxa"/>
          </w:tcPr>
          <w:p w14:paraId="5ABCF4D1" w14:textId="58ADD049" w:rsidR="00183784" w:rsidRPr="00884C6B" w:rsidRDefault="00183784" w:rsidP="00A46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47B">
              <w:rPr>
                <w:rFonts w:eastAsia="Times New Roman" w:cstheme="minorHAns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Annexe B Budget</w:t>
            </w:r>
          </w:p>
        </w:tc>
        <w:tc>
          <w:tcPr>
            <w:tcW w:w="1107" w:type="dxa"/>
          </w:tcPr>
          <w:p w14:paraId="087E9664" w14:textId="759A5729" w:rsidR="00183784" w:rsidRPr="0067647B" w:rsidRDefault="00AC2CFE" w:rsidP="00A46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D0EAB0B" wp14:editId="76C4953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17780</wp:posOffset>
                      </wp:positionV>
                      <wp:extent cx="195580" cy="170180"/>
                      <wp:effectExtent l="12700" t="12700" r="7620" b="7620"/>
                      <wp:wrapNone/>
                      <wp:docPr id="1983882135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7D34C7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EAB0B" id="_x0000_s1040" style="position:absolute;margin-left:-.4pt;margin-top:1.4pt;width:15.4pt;height:13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" filled="f" strokecolor="#4472c4 [3204]" strokeweight="1.5pt">
                      <v:textbox>
                        <w:txbxContent>
                          <w:p w14:paraId="6B7D34C7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07" w:type="dxa"/>
          </w:tcPr>
          <w:p w14:paraId="4EC9D7D8" w14:textId="71AC106A" w:rsidR="00183784" w:rsidRPr="0067647B" w:rsidRDefault="00AC2CFE" w:rsidP="00A46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i/>
                <w:iCs/>
                <w:noProof/>
                <w:sz w:val="20"/>
                <w:szCs w:val="20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0FEA406" wp14:editId="73E75B3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17780</wp:posOffset>
                      </wp:positionV>
                      <wp:extent cx="195580" cy="170180"/>
                      <wp:effectExtent l="12700" t="12700" r="7620" b="7620"/>
                      <wp:wrapNone/>
                      <wp:docPr id="1350582801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80" cy="170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4DA8C3" w14:textId="77777777" w:rsidR="00AC2CFE" w:rsidRDefault="00AC2CFE" w:rsidP="00AC2CF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EA406" id="_x0000_s1041" style="position:absolute;margin-left:.05pt;margin-top:1.4pt;width:15.4pt;height:13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" filled="f" strokecolor="#4472c4 [3204]" strokeweight="1.5pt">
                      <v:textbox>
                        <w:txbxContent>
                          <w:p w14:paraId="574DA8C3" w14:textId="77777777" w:rsidR="00AC2CFE" w:rsidRDefault="00AC2CFE" w:rsidP="00AC2CF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26C5F4E" w14:textId="77777777" w:rsidR="00A845AC" w:rsidRDefault="00A845AC" w:rsidP="00A845AC"/>
    <w:sectPr w:rsidR="00A845AC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2829" w14:textId="77777777" w:rsidR="00885F59" w:rsidRDefault="00885F59" w:rsidP="00AD6A2D">
      <w:r>
        <w:separator/>
      </w:r>
    </w:p>
  </w:endnote>
  <w:endnote w:type="continuationSeparator" w:id="0">
    <w:p w14:paraId="65895C60" w14:textId="77777777" w:rsidR="00885F59" w:rsidRDefault="00885F59" w:rsidP="00AD6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046323080"/>
      <w:docPartObj>
        <w:docPartGallery w:val="Page Numbers (Bottom of Page)"/>
        <w:docPartUnique/>
      </w:docPartObj>
    </w:sdtPr>
    <w:sdtContent>
      <w:p w14:paraId="4AA3DE49" w14:textId="3521A161" w:rsidR="00AD6A2D" w:rsidRDefault="00AD6A2D" w:rsidP="00D2019A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1DE5D09" w14:textId="77777777" w:rsidR="00AD6A2D" w:rsidRDefault="00AD6A2D" w:rsidP="00AD6A2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178653375"/>
      <w:docPartObj>
        <w:docPartGallery w:val="Page Numbers (Bottom of Page)"/>
        <w:docPartUnique/>
      </w:docPartObj>
    </w:sdtPr>
    <w:sdtContent>
      <w:p w14:paraId="1677E57B" w14:textId="6E9E0CFB" w:rsidR="00AD6A2D" w:rsidRDefault="00AD6A2D" w:rsidP="00D2019A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16230A"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00715288" w14:textId="77777777" w:rsidR="00AD6A2D" w:rsidRDefault="00AD6A2D" w:rsidP="00AD6A2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B18A5" w14:textId="77777777" w:rsidR="00885F59" w:rsidRDefault="00885F59" w:rsidP="00AD6A2D">
      <w:r>
        <w:separator/>
      </w:r>
    </w:p>
  </w:footnote>
  <w:footnote w:type="continuationSeparator" w:id="0">
    <w:p w14:paraId="5DF4BC99" w14:textId="77777777" w:rsidR="00885F59" w:rsidRDefault="00885F59" w:rsidP="00AD6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F32D" w14:textId="427CA325" w:rsidR="005B6127" w:rsidRDefault="005B6127" w:rsidP="005B6127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2AEFB649" wp14:editId="4930D7A6">
          <wp:extent cx="4835525" cy="1450975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5525" cy="145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D41"/>
    <w:multiLevelType w:val="hybridMultilevel"/>
    <w:tmpl w:val="52088136"/>
    <w:lvl w:ilvl="0" w:tplc="A0BE18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504"/>
    <w:multiLevelType w:val="hybridMultilevel"/>
    <w:tmpl w:val="98881FD2"/>
    <w:lvl w:ilvl="0" w:tplc="A0BE18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C36EE"/>
    <w:multiLevelType w:val="hybridMultilevel"/>
    <w:tmpl w:val="F384B11A"/>
    <w:lvl w:ilvl="0" w:tplc="46489A14">
      <w:numFmt w:val="bullet"/>
      <w:lvlText w:val="•"/>
      <w:lvlJc w:val="left"/>
      <w:pPr>
        <w:ind w:left="360" w:hanging="360"/>
      </w:pPr>
      <w:rPr>
        <w:rFonts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522C2"/>
    <w:multiLevelType w:val="hybridMultilevel"/>
    <w:tmpl w:val="532633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73F9F"/>
    <w:multiLevelType w:val="hybridMultilevel"/>
    <w:tmpl w:val="C646F0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55BF9"/>
    <w:multiLevelType w:val="multilevel"/>
    <w:tmpl w:val="A11C51FA"/>
    <w:styleLink w:val="Elencocorrent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77E42"/>
    <w:multiLevelType w:val="hybridMultilevel"/>
    <w:tmpl w:val="B68C8A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B2625"/>
    <w:multiLevelType w:val="hybridMultilevel"/>
    <w:tmpl w:val="DF4AA1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B7084"/>
    <w:multiLevelType w:val="hybridMultilevel"/>
    <w:tmpl w:val="ADCAD3F4"/>
    <w:lvl w:ilvl="0" w:tplc="04090001">
      <w:start w:val="16"/>
      <w:numFmt w:val="bullet"/>
      <w:lvlText w:val="-"/>
      <w:lvlJc w:val="left"/>
      <w:pPr>
        <w:ind w:left="108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9" w15:restartNumberingAfterBreak="0">
    <w:nsid w:val="22943667"/>
    <w:multiLevelType w:val="hybridMultilevel"/>
    <w:tmpl w:val="B70E0792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17FD"/>
    <w:multiLevelType w:val="multilevel"/>
    <w:tmpl w:val="D1C04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B41BF5"/>
    <w:multiLevelType w:val="hybridMultilevel"/>
    <w:tmpl w:val="0324D702"/>
    <w:lvl w:ilvl="0" w:tplc="5B181E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C71B1"/>
    <w:multiLevelType w:val="hybridMultilevel"/>
    <w:tmpl w:val="C8E0D6FA"/>
    <w:lvl w:ilvl="0" w:tplc="C92067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D4AA8"/>
    <w:multiLevelType w:val="hybridMultilevel"/>
    <w:tmpl w:val="AE1E598C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54055A"/>
    <w:multiLevelType w:val="hybridMultilevel"/>
    <w:tmpl w:val="031CC44A"/>
    <w:lvl w:ilvl="0" w:tplc="04090001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45763"/>
    <w:multiLevelType w:val="hybridMultilevel"/>
    <w:tmpl w:val="066841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F11BC"/>
    <w:multiLevelType w:val="hybridMultilevel"/>
    <w:tmpl w:val="232477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232"/>
    <w:multiLevelType w:val="hybridMultilevel"/>
    <w:tmpl w:val="8C24B290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22CD0"/>
    <w:multiLevelType w:val="multilevel"/>
    <w:tmpl w:val="576C384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FF9797A"/>
    <w:multiLevelType w:val="hybridMultilevel"/>
    <w:tmpl w:val="E2208932"/>
    <w:lvl w:ilvl="0" w:tplc="A0BE18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07426"/>
    <w:multiLevelType w:val="hybridMultilevel"/>
    <w:tmpl w:val="532AD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115E0"/>
    <w:multiLevelType w:val="hybridMultilevel"/>
    <w:tmpl w:val="D1FAF9B4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559F0"/>
    <w:multiLevelType w:val="hybridMultilevel"/>
    <w:tmpl w:val="532E7C2E"/>
    <w:lvl w:ilvl="0" w:tplc="46489A14">
      <w:numFmt w:val="bullet"/>
      <w:lvlText w:val="•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C3B6E"/>
    <w:multiLevelType w:val="hybridMultilevel"/>
    <w:tmpl w:val="476AFA08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65316"/>
    <w:multiLevelType w:val="hybridMultilevel"/>
    <w:tmpl w:val="8496D35E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D0808"/>
    <w:multiLevelType w:val="hybridMultilevel"/>
    <w:tmpl w:val="DF4AA1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6679F"/>
    <w:multiLevelType w:val="hybridMultilevel"/>
    <w:tmpl w:val="36048AB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71038"/>
    <w:multiLevelType w:val="hybridMultilevel"/>
    <w:tmpl w:val="FAD0B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10C08"/>
    <w:multiLevelType w:val="multilevel"/>
    <w:tmpl w:val="B4580488"/>
    <w:styleLink w:val="Elencocorrent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C3F93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E59D6"/>
    <w:multiLevelType w:val="hybridMultilevel"/>
    <w:tmpl w:val="6218ACA8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B0719"/>
    <w:multiLevelType w:val="hybridMultilevel"/>
    <w:tmpl w:val="1BAAD1A2"/>
    <w:lvl w:ilvl="0" w:tplc="BAE6B27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C3F93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86FA9"/>
    <w:multiLevelType w:val="hybridMultilevel"/>
    <w:tmpl w:val="F35C9B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631209"/>
    <w:multiLevelType w:val="multilevel"/>
    <w:tmpl w:val="D1265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FE051EF"/>
    <w:multiLevelType w:val="hybridMultilevel"/>
    <w:tmpl w:val="2356F2BA"/>
    <w:lvl w:ilvl="0" w:tplc="F8FA2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F17A7"/>
    <w:multiLevelType w:val="hybridMultilevel"/>
    <w:tmpl w:val="CEAC17E0"/>
    <w:lvl w:ilvl="0" w:tplc="6C7C2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A47C2"/>
    <w:multiLevelType w:val="multilevel"/>
    <w:tmpl w:val="7632EC66"/>
    <w:styleLink w:val="Elencocorrent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C3F93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27D61"/>
    <w:multiLevelType w:val="hybridMultilevel"/>
    <w:tmpl w:val="A5120E04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E97253"/>
    <w:multiLevelType w:val="hybridMultilevel"/>
    <w:tmpl w:val="5686C2E6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220CE"/>
    <w:multiLevelType w:val="hybridMultilevel"/>
    <w:tmpl w:val="60749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CF2987"/>
    <w:multiLevelType w:val="hybridMultilevel"/>
    <w:tmpl w:val="7994C4A2"/>
    <w:lvl w:ilvl="0" w:tplc="A9FCD4A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B547A8"/>
    <w:multiLevelType w:val="hybridMultilevel"/>
    <w:tmpl w:val="78A4C50A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BE21D1"/>
    <w:multiLevelType w:val="hybridMultilevel"/>
    <w:tmpl w:val="18F61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53708"/>
    <w:multiLevelType w:val="hybridMultilevel"/>
    <w:tmpl w:val="425A08A4"/>
    <w:lvl w:ilvl="0" w:tplc="46489A1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91678"/>
    <w:multiLevelType w:val="multilevel"/>
    <w:tmpl w:val="4E5EC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FF5B6F"/>
    <w:multiLevelType w:val="hybridMultilevel"/>
    <w:tmpl w:val="F82EC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57652"/>
    <w:multiLevelType w:val="hybridMultilevel"/>
    <w:tmpl w:val="D5441D90"/>
    <w:lvl w:ilvl="0" w:tplc="A0BE18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314131">
    <w:abstractNumId w:val="16"/>
  </w:num>
  <w:num w:numId="2" w16cid:durableId="1675959412">
    <w:abstractNumId w:val="38"/>
  </w:num>
  <w:num w:numId="3" w16cid:durableId="1418744701">
    <w:abstractNumId w:val="31"/>
  </w:num>
  <w:num w:numId="4" w16cid:durableId="613951264">
    <w:abstractNumId w:val="18"/>
  </w:num>
  <w:num w:numId="5" w16cid:durableId="1054429928">
    <w:abstractNumId w:val="13"/>
  </w:num>
  <w:num w:numId="6" w16cid:durableId="1164081453">
    <w:abstractNumId w:val="4"/>
  </w:num>
  <w:num w:numId="7" w16cid:durableId="1959137348">
    <w:abstractNumId w:val="30"/>
  </w:num>
  <w:num w:numId="8" w16cid:durableId="68038877">
    <w:abstractNumId w:val="19"/>
  </w:num>
  <w:num w:numId="9" w16cid:durableId="1221212495">
    <w:abstractNumId w:val="1"/>
  </w:num>
  <w:num w:numId="10" w16cid:durableId="46611714">
    <w:abstractNumId w:val="22"/>
  </w:num>
  <w:num w:numId="11" w16cid:durableId="788624788">
    <w:abstractNumId w:val="20"/>
  </w:num>
  <w:num w:numId="12" w16cid:durableId="495534185">
    <w:abstractNumId w:val="42"/>
  </w:num>
  <w:num w:numId="13" w16cid:durableId="1548951803">
    <w:abstractNumId w:val="0"/>
  </w:num>
  <w:num w:numId="14" w16cid:durableId="1410544880">
    <w:abstractNumId w:val="27"/>
  </w:num>
  <w:num w:numId="15" w16cid:durableId="1101800357">
    <w:abstractNumId w:val="15"/>
  </w:num>
  <w:num w:numId="16" w16cid:durableId="1879975900">
    <w:abstractNumId w:val="45"/>
  </w:num>
  <w:num w:numId="17" w16cid:durableId="1523857947">
    <w:abstractNumId w:val="3"/>
  </w:num>
  <w:num w:numId="18" w16cid:durableId="529414809">
    <w:abstractNumId w:val="34"/>
  </w:num>
  <w:num w:numId="19" w16cid:durableId="35324435">
    <w:abstractNumId w:val="14"/>
  </w:num>
  <w:num w:numId="20" w16cid:durableId="364410387">
    <w:abstractNumId w:val="39"/>
  </w:num>
  <w:num w:numId="21" w16cid:durableId="762457774">
    <w:abstractNumId w:val="11"/>
  </w:num>
  <w:num w:numId="22" w16cid:durableId="1506821235">
    <w:abstractNumId w:val="44"/>
  </w:num>
  <w:num w:numId="23" w16cid:durableId="968902535">
    <w:abstractNumId w:val="28"/>
  </w:num>
  <w:num w:numId="24" w16cid:durableId="1322074568">
    <w:abstractNumId w:val="35"/>
  </w:num>
  <w:num w:numId="25" w16cid:durableId="2094932628">
    <w:abstractNumId w:val="5"/>
  </w:num>
  <w:num w:numId="26" w16cid:durableId="1297183122">
    <w:abstractNumId w:val="32"/>
  </w:num>
  <w:num w:numId="27" w16cid:durableId="36901665">
    <w:abstractNumId w:val="37"/>
  </w:num>
  <w:num w:numId="28" w16cid:durableId="1814330784">
    <w:abstractNumId w:val="29"/>
  </w:num>
  <w:num w:numId="29" w16cid:durableId="2137329999">
    <w:abstractNumId w:val="24"/>
  </w:num>
  <w:num w:numId="30" w16cid:durableId="1762097235">
    <w:abstractNumId w:val="40"/>
  </w:num>
  <w:num w:numId="31" w16cid:durableId="456459644">
    <w:abstractNumId w:val="21"/>
  </w:num>
  <w:num w:numId="32" w16cid:durableId="1499809699">
    <w:abstractNumId w:val="9"/>
  </w:num>
  <w:num w:numId="33" w16cid:durableId="6828778">
    <w:abstractNumId w:val="23"/>
  </w:num>
  <w:num w:numId="34" w16cid:durableId="526598633">
    <w:abstractNumId w:val="17"/>
  </w:num>
  <w:num w:numId="35" w16cid:durableId="1332678128">
    <w:abstractNumId w:val="36"/>
  </w:num>
  <w:num w:numId="36" w16cid:durableId="1868328604">
    <w:abstractNumId w:val="8"/>
  </w:num>
  <w:num w:numId="37" w16cid:durableId="1687905325">
    <w:abstractNumId w:val="33"/>
  </w:num>
  <w:num w:numId="38" w16cid:durableId="2058502518">
    <w:abstractNumId w:val="43"/>
  </w:num>
  <w:num w:numId="39" w16cid:durableId="77291817">
    <w:abstractNumId w:val="25"/>
  </w:num>
  <w:num w:numId="40" w16cid:durableId="1422751946">
    <w:abstractNumId w:val="26"/>
  </w:num>
  <w:num w:numId="41" w16cid:durableId="1751586611">
    <w:abstractNumId w:val="7"/>
  </w:num>
  <w:num w:numId="42" w16cid:durableId="1764839839">
    <w:abstractNumId w:val="6"/>
  </w:num>
  <w:num w:numId="43" w16cid:durableId="1349329717">
    <w:abstractNumId w:val="12"/>
  </w:num>
  <w:num w:numId="44" w16cid:durableId="1702700583">
    <w:abstractNumId w:val="10"/>
  </w:num>
  <w:num w:numId="45" w16cid:durableId="201328303">
    <w:abstractNumId w:val="41"/>
  </w:num>
  <w:num w:numId="46" w16cid:durableId="241064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F5"/>
    <w:rsid w:val="0001587F"/>
    <w:rsid w:val="00026D3F"/>
    <w:rsid w:val="0003399F"/>
    <w:rsid w:val="00070684"/>
    <w:rsid w:val="000917BA"/>
    <w:rsid w:val="000B44AF"/>
    <w:rsid w:val="000C1CD8"/>
    <w:rsid w:val="000D5957"/>
    <w:rsid w:val="000D7FB9"/>
    <w:rsid w:val="000F7488"/>
    <w:rsid w:val="0010378C"/>
    <w:rsid w:val="00125FC0"/>
    <w:rsid w:val="0013772C"/>
    <w:rsid w:val="00144939"/>
    <w:rsid w:val="0015426C"/>
    <w:rsid w:val="00155B01"/>
    <w:rsid w:val="0016230A"/>
    <w:rsid w:val="00162FDC"/>
    <w:rsid w:val="00180BD6"/>
    <w:rsid w:val="00183784"/>
    <w:rsid w:val="00194258"/>
    <w:rsid w:val="00245DCF"/>
    <w:rsid w:val="00246625"/>
    <w:rsid w:val="00252502"/>
    <w:rsid w:val="00283CDE"/>
    <w:rsid w:val="0029204B"/>
    <w:rsid w:val="002A67D9"/>
    <w:rsid w:val="002A7A32"/>
    <w:rsid w:val="002D4828"/>
    <w:rsid w:val="002D762E"/>
    <w:rsid w:val="002E09E2"/>
    <w:rsid w:val="002E63EB"/>
    <w:rsid w:val="002E69C5"/>
    <w:rsid w:val="002F499D"/>
    <w:rsid w:val="003136A6"/>
    <w:rsid w:val="003360A3"/>
    <w:rsid w:val="00344112"/>
    <w:rsid w:val="00367B5B"/>
    <w:rsid w:val="003A0A40"/>
    <w:rsid w:val="003B5EAA"/>
    <w:rsid w:val="003E1896"/>
    <w:rsid w:val="004904EF"/>
    <w:rsid w:val="004906B5"/>
    <w:rsid w:val="00495800"/>
    <w:rsid w:val="004A70C9"/>
    <w:rsid w:val="004B0ACB"/>
    <w:rsid w:val="004D0426"/>
    <w:rsid w:val="004D4761"/>
    <w:rsid w:val="00506828"/>
    <w:rsid w:val="005076BB"/>
    <w:rsid w:val="00520B66"/>
    <w:rsid w:val="00521625"/>
    <w:rsid w:val="00537232"/>
    <w:rsid w:val="0055718F"/>
    <w:rsid w:val="00564E9F"/>
    <w:rsid w:val="005678DE"/>
    <w:rsid w:val="00594691"/>
    <w:rsid w:val="00597D95"/>
    <w:rsid w:val="005B6127"/>
    <w:rsid w:val="005E7252"/>
    <w:rsid w:val="00636BD8"/>
    <w:rsid w:val="0064141F"/>
    <w:rsid w:val="0067647B"/>
    <w:rsid w:val="0067797F"/>
    <w:rsid w:val="00690F18"/>
    <w:rsid w:val="006948A5"/>
    <w:rsid w:val="006A4D95"/>
    <w:rsid w:val="006A6614"/>
    <w:rsid w:val="006F0798"/>
    <w:rsid w:val="006F2129"/>
    <w:rsid w:val="00715B60"/>
    <w:rsid w:val="00716735"/>
    <w:rsid w:val="00720D40"/>
    <w:rsid w:val="00731393"/>
    <w:rsid w:val="00732FE5"/>
    <w:rsid w:val="007777A5"/>
    <w:rsid w:val="007976C8"/>
    <w:rsid w:val="007B2780"/>
    <w:rsid w:val="007C2AE3"/>
    <w:rsid w:val="007D108C"/>
    <w:rsid w:val="007F0E6D"/>
    <w:rsid w:val="008350B0"/>
    <w:rsid w:val="0085347B"/>
    <w:rsid w:val="008542CC"/>
    <w:rsid w:val="0086043B"/>
    <w:rsid w:val="00862E98"/>
    <w:rsid w:val="00864AF0"/>
    <w:rsid w:val="008660A9"/>
    <w:rsid w:val="00882496"/>
    <w:rsid w:val="00884C6B"/>
    <w:rsid w:val="00885F59"/>
    <w:rsid w:val="00895D17"/>
    <w:rsid w:val="008E4585"/>
    <w:rsid w:val="008E56D4"/>
    <w:rsid w:val="008F1147"/>
    <w:rsid w:val="008F396A"/>
    <w:rsid w:val="00911199"/>
    <w:rsid w:val="00911D3F"/>
    <w:rsid w:val="009168F5"/>
    <w:rsid w:val="00921245"/>
    <w:rsid w:val="009472EF"/>
    <w:rsid w:val="00986472"/>
    <w:rsid w:val="009B0E9E"/>
    <w:rsid w:val="009B4F0D"/>
    <w:rsid w:val="009B7DAB"/>
    <w:rsid w:val="009E1143"/>
    <w:rsid w:val="00A0727B"/>
    <w:rsid w:val="00A65EC9"/>
    <w:rsid w:val="00A74EDD"/>
    <w:rsid w:val="00A845AC"/>
    <w:rsid w:val="00A94F43"/>
    <w:rsid w:val="00AB0EF8"/>
    <w:rsid w:val="00AC2CFE"/>
    <w:rsid w:val="00AC40D5"/>
    <w:rsid w:val="00AD06FF"/>
    <w:rsid w:val="00AD6A2D"/>
    <w:rsid w:val="00AE560D"/>
    <w:rsid w:val="00B17686"/>
    <w:rsid w:val="00B22D20"/>
    <w:rsid w:val="00B2456B"/>
    <w:rsid w:val="00B4177B"/>
    <w:rsid w:val="00B51E8A"/>
    <w:rsid w:val="00B620FE"/>
    <w:rsid w:val="00B77522"/>
    <w:rsid w:val="00B94FB0"/>
    <w:rsid w:val="00BB6CB9"/>
    <w:rsid w:val="00BD6633"/>
    <w:rsid w:val="00BF29D9"/>
    <w:rsid w:val="00C05A71"/>
    <w:rsid w:val="00C1261D"/>
    <w:rsid w:val="00C2022D"/>
    <w:rsid w:val="00C30B93"/>
    <w:rsid w:val="00C373A5"/>
    <w:rsid w:val="00C83F7C"/>
    <w:rsid w:val="00C93A9D"/>
    <w:rsid w:val="00CB03B9"/>
    <w:rsid w:val="00CD3140"/>
    <w:rsid w:val="00CF08BE"/>
    <w:rsid w:val="00D24935"/>
    <w:rsid w:val="00D348D1"/>
    <w:rsid w:val="00D357B6"/>
    <w:rsid w:val="00D44BF7"/>
    <w:rsid w:val="00D5526C"/>
    <w:rsid w:val="00DA43EA"/>
    <w:rsid w:val="00DB690F"/>
    <w:rsid w:val="00DD42B2"/>
    <w:rsid w:val="00DE6673"/>
    <w:rsid w:val="00DF3583"/>
    <w:rsid w:val="00E06151"/>
    <w:rsid w:val="00E673F5"/>
    <w:rsid w:val="00E90129"/>
    <w:rsid w:val="00EA7876"/>
    <w:rsid w:val="00EC0760"/>
    <w:rsid w:val="00EE356E"/>
    <w:rsid w:val="00F15B71"/>
    <w:rsid w:val="00F559E8"/>
    <w:rsid w:val="00F67C24"/>
    <w:rsid w:val="00F7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B2051"/>
  <w15:docId w15:val="{9CF2209F-2440-3641-929A-EEC7EFE6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fr-FR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B61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560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673F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it-IT" w:eastAsia="it-IT"/>
      <w14:ligatures w14:val="none"/>
    </w:rPr>
  </w:style>
  <w:style w:type="table" w:styleId="Grigliatabella">
    <w:name w:val="Table Grid"/>
    <w:basedOn w:val="Tabellanormale"/>
    <w:uiPriority w:val="39"/>
    <w:rsid w:val="00194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basedOn w:val="Tabellanormale"/>
    <w:uiPriority w:val="49"/>
    <w:rsid w:val="0019425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aragrafoelenco">
    <w:name w:val="List Paragraph"/>
    <w:basedOn w:val="Normale"/>
    <w:qFormat/>
    <w:rsid w:val="00194258"/>
    <w:pPr>
      <w:ind w:left="720"/>
      <w:contextualSpacing/>
    </w:pPr>
  </w:style>
  <w:style w:type="paragraph" w:customStyle="1" w:styleId="Default">
    <w:name w:val="Default"/>
    <w:rsid w:val="008542CC"/>
    <w:pPr>
      <w:autoSpaceDE w:val="0"/>
      <w:autoSpaceDN w:val="0"/>
      <w:adjustRightInd w:val="0"/>
    </w:pPr>
    <w:rPr>
      <w:rFonts w:ascii="Trebuchet MS" w:hAnsi="Trebuchet MS" w:cs="Trebuchet MS"/>
      <w:color w:val="000000"/>
      <w:kern w:val="0"/>
      <w:lang w:val="en-US"/>
      <w14:ligatures w14:val="none"/>
    </w:rPr>
  </w:style>
  <w:style w:type="numbering" w:customStyle="1" w:styleId="Elencocorrente1">
    <w:name w:val="Elenco corrente1"/>
    <w:uiPriority w:val="99"/>
    <w:rsid w:val="00C83F7C"/>
    <w:pPr>
      <w:numPr>
        <w:numId w:val="23"/>
      </w:numPr>
    </w:pPr>
  </w:style>
  <w:style w:type="numbering" w:customStyle="1" w:styleId="Elencocorrente2">
    <w:name w:val="Elenco corrente2"/>
    <w:uiPriority w:val="99"/>
    <w:rsid w:val="00C83F7C"/>
    <w:pPr>
      <w:numPr>
        <w:numId w:val="24"/>
      </w:numPr>
    </w:pPr>
  </w:style>
  <w:style w:type="numbering" w:customStyle="1" w:styleId="Elencocorrente3">
    <w:name w:val="Elenco corrente3"/>
    <w:uiPriority w:val="99"/>
    <w:rsid w:val="00C83F7C"/>
    <w:pPr>
      <w:numPr>
        <w:numId w:val="25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AD6A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A2D"/>
    <w:rPr>
      <w:lang w:val="fr-FR"/>
    </w:rPr>
  </w:style>
  <w:style w:type="character" w:styleId="Numeropagina">
    <w:name w:val="page number"/>
    <w:basedOn w:val="Carpredefinitoparagrafo"/>
    <w:uiPriority w:val="99"/>
    <w:semiHidden/>
    <w:unhideWhenUsed/>
    <w:rsid w:val="00AD6A2D"/>
  </w:style>
  <w:style w:type="character" w:customStyle="1" w:styleId="Titolo1Carattere">
    <w:name w:val="Titolo 1 Carattere"/>
    <w:basedOn w:val="Carpredefinitoparagrafo"/>
    <w:link w:val="Titolo1"/>
    <w:uiPriority w:val="9"/>
    <w:rsid w:val="005B61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/>
    </w:rPr>
  </w:style>
  <w:style w:type="paragraph" w:styleId="Intestazione">
    <w:name w:val="header"/>
    <w:basedOn w:val="Normale"/>
    <w:link w:val="IntestazioneCarattere"/>
    <w:uiPriority w:val="99"/>
    <w:unhideWhenUsed/>
    <w:rsid w:val="005B61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127"/>
    <w:rPr>
      <w:lang w:val="fr-FR"/>
    </w:rPr>
  </w:style>
  <w:style w:type="paragraph" w:styleId="Titolo">
    <w:name w:val="Title"/>
    <w:basedOn w:val="Normale"/>
    <w:link w:val="TitoloCarattere"/>
    <w:qFormat/>
    <w:rsid w:val="005B6127"/>
    <w:pPr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i/>
      <w:iCs/>
      <w:kern w:val="0"/>
      <w:lang w:val="en-GB" w:eastAsia="it-IT"/>
      <w14:ligatures w14:val="none"/>
    </w:rPr>
  </w:style>
  <w:style w:type="character" w:customStyle="1" w:styleId="TitoloCarattere">
    <w:name w:val="Titolo Carattere"/>
    <w:basedOn w:val="Carpredefinitoparagrafo"/>
    <w:link w:val="Titolo"/>
    <w:rsid w:val="005B6127"/>
    <w:rPr>
      <w:rFonts w:ascii="Arial" w:eastAsia="Times New Roman" w:hAnsi="Arial" w:cs="Arial"/>
      <w:b/>
      <w:bCs/>
      <w:i/>
      <w:iCs/>
      <w:kern w:val="0"/>
      <w:lang w:val="en-GB" w:eastAsia="it-IT"/>
      <w14:ligatures w14:val="none"/>
    </w:rPr>
  </w:style>
  <w:style w:type="paragraph" w:customStyle="1" w:styleId="Titolo10">
    <w:name w:val="Titolo1"/>
    <w:basedOn w:val="Normale"/>
    <w:rsid w:val="005B6127"/>
    <w:rPr>
      <w:rFonts w:ascii="Calibri" w:eastAsia="MS Mincho" w:hAnsi="Calibri" w:cs="Times New Roman"/>
      <w:kern w:val="0"/>
      <w:sz w:val="22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B2456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2456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E458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E458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E4585"/>
    <w:rPr>
      <w:sz w:val="20"/>
      <w:szCs w:val="20"/>
      <w:lang w:val="fr-F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45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4585"/>
    <w:rPr>
      <w:b/>
      <w:bCs/>
      <w:sz w:val="20"/>
      <w:szCs w:val="20"/>
      <w:lang w:val="fr-F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022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022D"/>
    <w:rPr>
      <w:sz w:val="20"/>
      <w:szCs w:val="20"/>
      <w:lang w:val="fr-FR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022D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560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fr-FR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3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30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7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9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1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6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5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6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4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8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0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9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8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8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7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68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8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8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5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18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2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5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5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8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4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9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1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8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3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2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8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8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9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4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1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5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1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06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8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1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9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8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9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7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3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8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1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9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4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5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2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7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1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valiante</dc:creator>
  <cp:keywords/>
  <dc:description/>
  <cp:lastModifiedBy>STC</cp:lastModifiedBy>
  <cp:revision>2</cp:revision>
  <dcterms:created xsi:type="dcterms:W3CDTF">2024-02-02T11:18:00Z</dcterms:created>
  <dcterms:modified xsi:type="dcterms:W3CDTF">2024-02-02T11:18:00Z</dcterms:modified>
</cp:coreProperties>
</file>